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18"/>
        <w:gridCol w:w="4318"/>
        <w:gridCol w:w="4315"/>
      </w:tblGrid>
      <w:tr w:rsidR="00392ED8" w14:paraId="16B5A686" w14:textId="77777777" w:rsidTr="0D43F507">
        <w:tc>
          <w:tcPr>
            <w:tcW w:w="9351" w:type="dxa"/>
            <w:gridSpan w:val="3"/>
          </w:tcPr>
          <w:p w14:paraId="5A074C6F" w14:textId="47DEA7C6" w:rsidR="00392ED8" w:rsidRDefault="00392ED8" w:rsidP="00392ED8">
            <w:pPr>
              <w:jc w:val="center"/>
              <w:rPr>
                <w:sz w:val="28"/>
                <w:szCs w:val="28"/>
              </w:rPr>
            </w:pPr>
            <w:r w:rsidRPr="00A1680C">
              <w:rPr>
                <w:sz w:val="28"/>
                <w:szCs w:val="28"/>
              </w:rPr>
              <w:t xml:space="preserve">Response </w:t>
            </w:r>
            <w:r w:rsidR="005723DF">
              <w:rPr>
                <w:sz w:val="28"/>
                <w:szCs w:val="28"/>
              </w:rPr>
              <w:t>Guideline</w:t>
            </w:r>
            <w:r w:rsidRPr="00A1680C">
              <w:rPr>
                <w:sz w:val="28"/>
                <w:szCs w:val="28"/>
              </w:rPr>
              <w:t xml:space="preserve"> </w:t>
            </w:r>
          </w:p>
          <w:p w14:paraId="3120B85C" w14:textId="53548EA5" w:rsidR="00B375CC" w:rsidRDefault="005723DF" w:rsidP="00392ED8">
            <w:pPr>
              <w:jc w:val="center"/>
              <w:rPr>
                <w:sz w:val="28"/>
                <w:szCs w:val="28"/>
              </w:rPr>
            </w:pPr>
            <w:r w:rsidRPr="00A1680C">
              <w:rPr>
                <w:sz w:val="28"/>
                <w:szCs w:val="28"/>
              </w:rPr>
              <w:t>Cyber</w:t>
            </w:r>
            <w:r>
              <w:rPr>
                <w:sz w:val="28"/>
                <w:szCs w:val="28"/>
              </w:rPr>
              <w:t>s</w:t>
            </w:r>
            <w:r w:rsidRPr="00A1680C">
              <w:rPr>
                <w:sz w:val="28"/>
                <w:szCs w:val="28"/>
              </w:rPr>
              <w:t>ecurity/</w:t>
            </w:r>
            <w:r>
              <w:rPr>
                <w:sz w:val="28"/>
                <w:szCs w:val="28"/>
              </w:rPr>
              <w:t>Technology System</w:t>
            </w:r>
            <w:r w:rsidRPr="00A1680C">
              <w:rPr>
                <w:sz w:val="28"/>
                <w:szCs w:val="28"/>
              </w:rPr>
              <w:t xml:space="preserve"> </w:t>
            </w:r>
            <w:r w:rsidR="00B375CC">
              <w:rPr>
                <w:sz w:val="28"/>
                <w:szCs w:val="28"/>
              </w:rPr>
              <w:t xml:space="preserve">Prolonged Massive Disruption </w:t>
            </w:r>
            <w:r>
              <w:rPr>
                <w:sz w:val="28"/>
                <w:szCs w:val="28"/>
              </w:rPr>
              <w:t xml:space="preserve">or </w:t>
            </w:r>
            <w:r w:rsidRPr="00A1680C">
              <w:rPr>
                <w:sz w:val="28"/>
                <w:szCs w:val="28"/>
              </w:rPr>
              <w:t>Outage</w:t>
            </w:r>
          </w:p>
          <w:p w14:paraId="1144F0E1" w14:textId="43D566B8" w:rsidR="00883315" w:rsidRDefault="007E3735" w:rsidP="00392ED8">
            <w:pPr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2B17EF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This checklist outlines recommended </w:t>
            </w:r>
            <w:r w:rsidR="005723DF" w:rsidRPr="25DCC9AF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initial (first 12 hours) </w:t>
            </w:r>
            <w:r w:rsidRPr="002B17EF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actions and considerations </w:t>
            </w:r>
            <w:r w:rsidR="005723DF" w:rsidRPr="25DCC9AF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during</w:t>
            </w:r>
            <w:r w:rsidRPr="002B17EF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cybersecurity </w:t>
            </w:r>
            <w:r w:rsidRPr="25DCC9AF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incident</w:t>
            </w:r>
            <w:r w:rsidR="005723DF" w:rsidRPr="25DCC9AF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s</w:t>
            </w:r>
          </w:p>
          <w:p w14:paraId="0471A23C" w14:textId="3A5241A6" w:rsidR="25DCC9AF" w:rsidRDefault="25DCC9AF" w:rsidP="25DCC9AF">
            <w:pPr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62CABCB0" w14:textId="4128FF96" w:rsidR="008A618F" w:rsidRPr="005723DF" w:rsidRDefault="008A618F" w:rsidP="005723DF">
            <w:pPr>
              <w:rPr>
                <w:sz w:val="16"/>
                <w:szCs w:val="16"/>
              </w:rPr>
            </w:pPr>
            <w:r w:rsidRPr="005723DF">
              <w:rPr>
                <w:sz w:val="16"/>
                <w:szCs w:val="16"/>
              </w:rPr>
              <w:t xml:space="preserve">Command positions should be activated as they are needed. If </w:t>
            </w:r>
            <w:r w:rsidR="005723DF" w:rsidRPr="005723DF">
              <w:rPr>
                <w:sz w:val="16"/>
                <w:szCs w:val="16"/>
              </w:rPr>
              <w:t>a</w:t>
            </w:r>
            <w:r w:rsidRPr="005723DF">
              <w:rPr>
                <w:sz w:val="16"/>
                <w:szCs w:val="16"/>
              </w:rPr>
              <w:t xml:space="preserve"> command position </w:t>
            </w:r>
            <w:r w:rsidR="005723DF" w:rsidRPr="005723DF">
              <w:rPr>
                <w:sz w:val="16"/>
                <w:szCs w:val="16"/>
              </w:rPr>
              <w:t>is</w:t>
            </w:r>
            <w:r w:rsidRPr="005723DF">
              <w:rPr>
                <w:sz w:val="16"/>
                <w:szCs w:val="16"/>
              </w:rPr>
              <w:t xml:space="preserve"> not activated, actions fall to the Incident Commander and can be delegated as appropriate. </w:t>
            </w:r>
            <w:r w:rsidR="005723DF" w:rsidRPr="005723DF">
              <w:rPr>
                <w:sz w:val="16"/>
                <w:szCs w:val="16"/>
              </w:rPr>
              <w:t>Position</w:t>
            </w:r>
            <w:r w:rsidRPr="005723DF">
              <w:rPr>
                <w:sz w:val="16"/>
                <w:szCs w:val="16"/>
              </w:rPr>
              <w:t xml:space="preserve"> activation </w:t>
            </w:r>
            <w:r w:rsidR="005723DF" w:rsidRPr="005723DF">
              <w:rPr>
                <w:sz w:val="16"/>
                <w:szCs w:val="16"/>
              </w:rPr>
              <w:t>may</w:t>
            </w:r>
            <w:r w:rsidRPr="005723DF">
              <w:rPr>
                <w:sz w:val="16"/>
                <w:szCs w:val="16"/>
              </w:rPr>
              <w:t xml:space="preserve"> depend</w:t>
            </w:r>
            <w:r w:rsidR="003047EF">
              <w:rPr>
                <w:sz w:val="16"/>
                <w:szCs w:val="16"/>
              </w:rPr>
              <w:t xml:space="preserve"> on</w:t>
            </w:r>
            <w:r w:rsidRPr="005723DF">
              <w:rPr>
                <w:sz w:val="16"/>
                <w:szCs w:val="16"/>
              </w:rPr>
              <w:t xml:space="preserve"> </w:t>
            </w:r>
            <w:r w:rsidR="005723DF" w:rsidRPr="005723DF">
              <w:rPr>
                <w:sz w:val="16"/>
                <w:szCs w:val="16"/>
              </w:rPr>
              <w:t>staff</w:t>
            </w:r>
            <w:r w:rsidRPr="005723DF">
              <w:rPr>
                <w:sz w:val="16"/>
                <w:szCs w:val="16"/>
              </w:rPr>
              <w:t xml:space="preserve"> availability </w:t>
            </w:r>
            <w:r w:rsidR="005723DF" w:rsidRPr="005723DF">
              <w:rPr>
                <w:sz w:val="16"/>
                <w:szCs w:val="16"/>
              </w:rPr>
              <w:t xml:space="preserve">or the </w:t>
            </w:r>
            <w:r w:rsidRPr="005723DF">
              <w:rPr>
                <w:sz w:val="16"/>
                <w:szCs w:val="16"/>
              </w:rPr>
              <w:t>size and scope of the incident</w:t>
            </w:r>
            <w:r w:rsidR="003D4171" w:rsidRPr="005723DF">
              <w:rPr>
                <w:sz w:val="16"/>
                <w:szCs w:val="16"/>
              </w:rPr>
              <w:t>.</w:t>
            </w:r>
            <w:r w:rsidRPr="005723DF">
              <w:rPr>
                <w:sz w:val="16"/>
                <w:szCs w:val="16"/>
              </w:rPr>
              <w:t xml:space="preserve">  </w:t>
            </w:r>
          </w:p>
        </w:tc>
      </w:tr>
      <w:tr w:rsidR="46DB8BCA" w14:paraId="4DC8DBAB" w14:textId="77777777" w:rsidTr="0D43F507">
        <w:tc>
          <w:tcPr>
            <w:tcW w:w="9351" w:type="dxa"/>
            <w:gridSpan w:val="3"/>
          </w:tcPr>
          <w:p w14:paraId="32C06A6F" w14:textId="1CEDDE31" w:rsidR="46DB8BCA" w:rsidRPr="00D03A59" w:rsidRDefault="003941A5" w:rsidP="46DB8BCA">
            <w:r w:rsidRPr="00D03A59">
              <w:rPr>
                <w:rFonts w:ascii="Calibri" w:eastAsia="Calibri" w:hAnsi="Calibri" w:cs="Calibri"/>
              </w:rPr>
              <w:t>Based on assessment by CIO, CISO, and senior leadership, incident command may be activated</w:t>
            </w:r>
            <w:r w:rsidRPr="00D03A59">
              <w:t xml:space="preserve"> </w:t>
            </w:r>
            <w:r w:rsidR="46DB8BCA" w:rsidRPr="00D03A59">
              <w:t>Threshold for activation</w:t>
            </w:r>
            <w:r w:rsidR="005723DF">
              <w:t>:</w:t>
            </w:r>
          </w:p>
          <w:p w14:paraId="7AA99FA1" w14:textId="66BE6530" w:rsidR="46DB8BCA" w:rsidRPr="00D03A59" w:rsidRDefault="46DB8BCA" w:rsidP="46DB8BCA">
            <w:r w:rsidRPr="00F45130">
              <w:rPr>
                <w:b/>
              </w:rPr>
              <w:t>A prolonged massive disruption</w:t>
            </w:r>
            <w:r w:rsidRPr="00D03A59">
              <w:t xml:space="preserve"> meets or has the potential </w:t>
            </w:r>
            <w:r w:rsidR="00F45130">
              <w:t>to meet</w:t>
            </w:r>
            <w:r w:rsidRPr="00D03A59">
              <w:t xml:space="preserve"> </w:t>
            </w:r>
            <w:r w:rsidR="00F45130">
              <w:t>any of</w:t>
            </w:r>
            <w:r w:rsidRPr="00D03A59">
              <w:t xml:space="preserve"> the following:</w:t>
            </w:r>
          </w:p>
          <w:p w14:paraId="12EC86BE" w14:textId="62666656" w:rsidR="46DB8BCA" w:rsidRPr="00D03A59" w:rsidRDefault="46DB8BCA" w:rsidP="008D430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</w:rPr>
            </w:pPr>
            <w:r w:rsidRPr="00D03A59">
              <w:t xml:space="preserve">Patient safety </w:t>
            </w:r>
            <w:r w:rsidR="005723DF">
              <w:t>and/</w:t>
            </w:r>
            <w:r w:rsidRPr="00D03A59">
              <w:t>or member service impacts</w:t>
            </w:r>
          </w:p>
          <w:p w14:paraId="0232EBF2" w14:textId="5D74D643" w:rsidR="46DB8BCA" w:rsidRPr="00D03A59" w:rsidRDefault="46DB8BCA" w:rsidP="008D430F">
            <w:pPr>
              <w:pStyle w:val="ListParagraph"/>
              <w:numPr>
                <w:ilvl w:val="0"/>
                <w:numId w:val="24"/>
              </w:numPr>
            </w:pPr>
            <w:r w:rsidRPr="00D03A59">
              <w:rPr>
                <w:rFonts w:eastAsia="Calibri"/>
              </w:rPr>
              <w:t>Large-scale clinical workflow, patient care, and/or member service impacts</w:t>
            </w:r>
          </w:p>
          <w:p w14:paraId="2ED21D32" w14:textId="44A2CEA5" w:rsidR="009B5511" w:rsidRPr="003941A5" w:rsidRDefault="46DB8BCA" w:rsidP="008341CA">
            <w:pPr>
              <w:pStyle w:val="ListParagraph"/>
              <w:numPr>
                <w:ilvl w:val="0"/>
                <w:numId w:val="24"/>
              </w:numPr>
            </w:pPr>
            <w:r w:rsidRPr="00D03A59">
              <w:rPr>
                <w:rFonts w:eastAsia="Calibri"/>
              </w:rPr>
              <w:t xml:space="preserve">Implementation of preventative defenses that could impact clinical workflow </w:t>
            </w:r>
          </w:p>
        </w:tc>
      </w:tr>
      <w:tr w:rsidR="00892B55" w14:paraId="1E04CA37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650C70AC" w14:textId="77777777" w:rsidR="00892B55" w:rsidRDefault="00892B55" w:rsidP="00892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Incident Commander</w:t>
            </w:r>
          </w:p>
          <w:p w14:paraId="3F4D92C8" w14:textId="3E388BE2" w:rsidR="0018422E" w:rsidRPr="0018422E" w:rsidRDefault="00454247" w:rsidP="00892B55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10" w:history="1">
              <w:r w:rsidR="0018422E" w:rsidRPr="00586062">
                <w:rPr>
                  <w:rStyle w:val="Hyperlink"/>
                  <w:b/>
                  <w:bCs/>
                  <w:sz w:val="18"/>
                  <w:szCs w:val="18"/>
                </w:rPr>
                <w:t>Role</w:t>
              </w:r>
            </w:hyperlink>
            <w:r w:rsidR="0018422E" w:rsidRPr="0018422E">
              <w:rPr>
                <w:b/>
                <w:bCs/>
                <w:sz w:val="18"/>
                <w:szCs w:val="18"/>
              </w:rPr>
              <w:t>:</w:t>
            </w:r>
            <w:r w:rsidR="0018422E" w:rsidRPr="0018422E">
              <w:rPr>
                <w:sz w:val="18"/>
                <w:szCs w:val="18"/>
              </w:rPr>
              <w:t xml:space="preserve"> </w:t>
            </w:r>
            <w:r w:rsidR="007A7262" w:rsidRPr="247D8DC6">
              <w:rPr>
                <w:sz w:val="18"/>
                <w:szCs w:val="18"/>
              </w:rPr>
              <w:t>Provides</w:t>
            </w:r>
            <w:r w:rsidR="0018422E" w:rsidRPr="0018422E">
              <w:rPr>
                <w:sz w:val="18"/>
                <w:szCs w:val="18"/>
              </w:rPr>
              <w:t xml:space="preserve"> overall strategic direction</w:t>
            </w:r>
            <w:r w:rsidR="000E4BB9">
              <w:rPr>
                <w:sz w:val="18"/>
                <w:szCs w:val="18"/>
              </w:rPr>
              <w:t xml:space="preserve"> on all</w:t>
            </w:r>
            <w:r w:rsidR="0018422E" w:rsidRPr="0018422E">
              <w:rPr>
                <w:sz w:val="18"/>
                <w:szCs w:val="18"/>
              </w:rPr>
              <w:t xml:space="preserve"> </w:t>
            </w:r>
            <w:r w:rsidR="00207EB1">
              <w:rPr>
                <w:sz w:val="18"/>
                <w:szCs w:val="18"/>
              </w:rPr>
              <w:t>site-</w:t>
            </w:r>
            <w:r w:rsidR="000E4BB9">
              <w:rPr>
                <w:sz w:val="18"/>
                <w:szCs w:val="18"/>
              </w:rPr>
              <w:t>specific response</w:t>
            </w:r>
            <w:r w:rsidR="005D31F3">
              <w:rPr>
                <w:sz w:val="18"/>
                <w:szCs w:val="18"/>
              </w:rPr>
              <w:t xml:space="preserve"> actions and</w:t>
            </w:r>
            <w:r w:rsidR="0018422E" w:rsidRPr="0018422E">
              <w:rPr>
                <w:sz w:val="18"/>
                <w:szCs w:val="18"/>
              </w:rPr>
              <w:t xml:space="preserve"> activities</w:t>
            </w:r>
            <w:r w:rsidR="005D31F3">
              <w:rPr>
                <w:sz w:val="18"/>
                <w:szCs w:val="18"/>
              </w:rPr>
              <w:t xml:space="preserve">. </w:t>
            </w:r>
          </w:p>
        </w:tc>
      </w:tr>
      <w:tr w:rsidR="3270F1C2" w14:paraId="43FC26DF" w14:textId="77777777" w:rsidTr="0D43F507">
        <w:tc>
          <w:tcPr>
            <w:tcW w:w="625" w:type="dxa"/>
          </w:tcPr>
          <w:p w14:paraId="416EA83B" w14:textId="7EAA4C76" w:rsidR="3270F1C2" w:rsidRDefault="00CA50B6" w:rsidP="3270F1C2">
            <w:r>
              <w:t>1.1</w:t>
            </w:r>
          </w:p>
        </w:tc>
        <w:tc>
          <w:tcPr>
            <w:tcW w:w="8726" w:type="dxa"/>
            <w:gridSpan w:val="2"/>
          </w:tcPr>
          <w:p w14:paraId="2D32BFD7" w14:textId="4F074B48" w:rsidR="00212B66" w:rsidRPr="00DF292B" w:rsidRDefault="00212B66" w:rsidP="3270F1C2">
            <w:r w:rsidRPr="00DF292B">
              <w:t>Identify Incident scope and</w:t>
            </w:r>
            <w:r w:rsidR="00DD3328" w:rsidRPr="00DF292B">
              <w:t xml:space="preserve"> obtain</w:t>
            </w:r>
            <w:r w:rsidRPr="00DF292B">
              <w:t xml:space="preserve"> situational awareness</w:t>
            </w:r>
          </w:p>
          <w:p w14:paraId="58E431EE" w14:textId="77777777" w:rsidR="00B607EE" w:rsidRPr="00B607EE" w:rsidRDefault="00263D06" w:rsidP="00CA3FB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6E3C6723">
              <w:rPr>
                <w:rFonts w:eastAsia="Times New Roman"/>
              </w:rPr>
              <w:t xml:space="preserve">Identify Scope </w:t>
            </w:r>
            <w:r w:rsidR="003059EF" w:rsidRPr="6E3C6723">
              <w:rPr>
                <w:rFonts w:eastAsia="Times New Roman"/>
              </w:rPr>
              <w:t>–</w:t>
            </w:r>
            <w:r w:rsidRPr="6E3C6723">
              <w:rPr>
                <w:rFonts w:eastAsia="Times New Roman"/>
              </w:rPr>
              <w:t xml:space="preserve"> One site/multiple sites/Isolated outage/full network outage</w:t>
            </w:r>
            <w:r w:rsidR="00725F86">
              <w:rPr>
                <w:rFonts w:eastAsia="Times New Roman"/>
              </w:rPr>
              <w:t xml:space="preserve"> </w:t>
            </w:r>
          </w:p>
          <w:p w14:paraId="5297826F" w14:textId="096DEB2F" w:rsidR="00CA3FB3" w:rsidRPr="00880F61" w:rsidRDefault="00CA3FB3" w:rsidP="00B607EE">
            <w:pPr>
              <w:pStyle w:val="ListParagraph"/>
              <w:numPr>
                <w:ilvl w:val="1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00880F61">
              <w:rPr>
                <w:rFonts w:eastAsiaTheme="minorEastAsia"/>
              </w:rPr>
              <w:t xml:space="preserve">Assume it is a malicious (cybersecurity) incident until proven otherwise </w:t>
            </w:r>
          </w:p>
          <w:p w14:paraId="40FD7DDC" w14:textId="0D7F5243" w:rsidR="00212B66" w:rsidRPr="00DF292B" w:rsidRDefault="00212B66" w:rsidP="00687D50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00DF292B">
              <w:rPr>
                <w:rFonts w:eastAsia="Times New Roman"/>
              </w:rPr>
              <w:t xml:space="preserve">Situational awareness </w:t>
            </w:r>
            <w:r w:rsidR="003059EF" w:rsidRPr="00DF292B">
              <w:rPr>
                <w:rFonts w:eastAsia="Times New Roman"/>
              </w:rPr>
              <w:t>–</w:t>
            </w:r>
            <w:r w:rsidRPr="00DF292B">
              <w:rPr>
                <w:rFonts w:eastAsia="Times New Roman"/>
              </w:rPr>
              <w:t xml:space="preserve"> operational</w:t>
            </w:r>
            <w:r w:rsidRPr="54BF2849">
              <w:rPr>
                <w:rFonts w:eastAsia="Times New Roman"/>
              </w:rPr>
              <w:t>, business</w:t>
            </w:r>
            <w:r w:rsidRPr="6DFFEF7D">
              <w:rPr>
                <w:rFonts w:eastAsia="Times New Roman"/>
              </w:rPr>
              <w:t>,</w:t>
            </w:r>
            <w:r w:rsidRPr="00DF292B">
              <w:rPr>
                <w:rFonts w:eastAsia="Times New Roman"/>
              </w:rPr>
              <w:t xml:space="preserve"> </w:t>
            </w:r>
            <w:r w:rsidR="00465B95">
              <w:rPr>
                <w:rFonts w:eastAsia="Times New Roman"/>
              </w:rPr>
              <w:t xml:space="preserve">and clinical </w:t>
            </w:r>
            <w:r w:rsidRPr="00DF292B">
              <w:rPr>
                <w:rFonts w:eastAsia="Times New Roman"/>
              </w:rPr>
              <w:t>impacts</w:t>
            </w:r>
          </w:p>
        </w:tc>
      </w:tr>
      <w:tr w:rsidR="00457CE1" w14:paraId="7FA7A9E2" w14:textId="77777777" w:rsidTr="0D43F507">
        <w:tc>
          <w:tcPr>
            <w:tcW w:w="625" w:type="dxa"/>
          </w:tcPr>
          <w:p w14:paraId="4EAB1677" w14:textId="2FDC88DE" w:rsidR="00457CE1" w:rsidRDefault="00CA50B6">
            <w:r>
              <w:t>1.2</w:t>
            </w:r>
          </w:p>
        </w:tc>
        <w:tc>
          <w:tcPr>
            <w:tcW w:w="8726" w:type="dxa"/>
            <w:gridSpan w:val="2"/>
          </w:tcPr>
          <w:p w14:paraId="2427EF80" w14:textId="299BA15A" w:rsidR="00457CE1" w:rsidRDefault="00457CE1" w:rsidP="3270F1C2">
            <w:r>
              <w:t xml:space="preserve">Establish a </w:t>
            </w:r>
            <w:r w:rsidR="73B9461F">
              <w:t xml:space="preserve">cadence and </w:t>
            </w:r>
            <w:r>
              <w:t xml:space="preserve">process </w:t>
            </w:r>
            <w:r w:rsidR="73B9461F">
              <w:t>for coordination</w:t>
            </w:r>
            <w:r>
              <w:t xml:space="preserve"> with</w:t>
            </w:r>
            <w:r w:rsidR="00537F58">
              <w:t xml:space="preserve"> IS/</w:t>
            </w:r>
            <w:r>
              <w:t xml:space="preserve">IT and Cyber Security </w:t>
            </w:r>
          </w:p>
          <w:p w14:paraId="1489A5BB" w14:textId="22DBF830" w:rsidR="00457CE1" w:rsidRDefault="557B4E53" w:rsidP="008D430F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  <w:b/>
              </w:rPr>
            </w:pPr>
            <w:r w:rsidRPr="3270F1C2">
              <w:rPr>
                <w:rFonts w:eastAsia="Calibri"/>
              </w:rPr>
              <w:t>Consider</w:t>
            </w:r>
            <w:r w:rsidR="00457CE1">
              <w:t xml:space="preserve"> </w:t>
            </w:r>
            <w:r w:rsidR="47DB82D0">
              <w:t xml:space="preserve">command center coordination or </w:t>
            </w:r>
            <w:r w:rsidR="00457CE1">
              <w:t>unified command</w:t>
            </w:r>
            <w:r w:rsidRPr="3270F1C2">
              <w:rPr>
                <w:rFonts w:eastAsia="Calibri"/>
              </w:rPr>
              <w:t xml:space="preserve"> </w:t>
            </w:r>
            <w:r w:rsidR="2E3BF132" w:rsidRPr="391E0831">
              <w:rPr>
                <w:rFonts w:eastAsia="Calibri"/>
              </w:rPr>
              <w:t>based on organizational structure</w:t>
            </w:r>
            <w:r w:rsidR="66494053" w:rsidRPr="391E0831">
              <w:rPr>
                <w:rFonts w:eastAsia="Calibri"/>
              </w:rPr>
              <w:t xml:space="preserve"> </w:t>
            </w:r>
            <w:r w:rsidR="00546091" w:rsidRPr="00885F71">
              <w:rPr>
                <w:rFonts w:eastAsia="Calibri"/>
                <w:i/>
                <w:iCs/>
                <w:sz w:val="20"/>
                <w:szCs w:val="20"/>
              </w:rPr>
              <w:t>(</w:t>
            </w:r>
            <w:r w:rsidR="00975CE8" w:rsidRPr="00885F71">
              <w:rPr>
                <w:rFonts w:eastAsia="Calibri"/>
                <w:i/>
                <w:iCs/>
                <w:sz w:val="20"/>
                <w:szCs w:val="20"/>
              </w:rPr>
              <w:t xml:space="preserve">Hospital, </w:t>
            </w:r>
            <w:r w:rsidR="009C7C3D">
              <w:rPr>
                <w:rFonts w:eastAsia="Calibri"/>
                <w:i/>
                <w:iCs/>
                <w:sz w:val="20"/>
                <w:szCs w:val="20"/>
              </w:rPr>
              <w:t xml:space="preserve">IS/IT, </w:t>
            </w:r>
            <w:r w:rsidR="006C47F9">
              <w:rPr>
                <w:rFonts w:eastAsia="Calibri"/>
                <w:i/>
                <w:iCs/>
                <w:sz w:val="20"/>
                <w:szCs w:val="20"/>
              </w:rPr>
              <w:t>and</w:t>
            </w:r>
            <w:r w:rsidR="002B17EF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="00975CE8" w:rsidRPr="00885F71">
              <w:rPr>
                <w:rFonts w:eastAsia="Calibri"/>
                <w:i/>
                <w:iCs/>
                <w:sz w:val="20"/>
                <w:szCs w:val="20"/>
              </w:rPr>
              <w:t>Cybersecurity Command)</w:t>
            </w:r>
          </w:p>
        </w:tc>
      </w:tr>
      <w:tr w:rsidR="00212B66" w14:paraId="649B78B5" w14:textId="77777777" w:rsidTr="0D43F507">
        <w:tc>
          <w:tcPr>
            <w:tcW w:w="625" w:type="dxa"/>
          </w:tcPr>
          <w:p w14:paraId="381A3C80" w14:textId="5B804689" w:rsidR="00212B66" w:rsidRDefault="00CA50B6">
            <w:r>
              <w:t>1.3</w:t>
            </w:r>
          </w:p>
        </w:tc>
        <w:tc>
          <w:tcPr>
            <w:tcW w:w="8726" w:type="dxa"/>
            <w:gridSpan w:val="2"/>
          </w:tcPr>
          <w:p w14:paraId="71564E46" w14:textId="45A39A0F" w:rsidR="00F17B55" w:rsidRDefault="000279A7" w:rsidP="3270F1C2">
            <w:pPr>
              <w:rPr>
                <w:rFonts w:eastAsia="Times New Roman"/>
              </w:rPr>
            </w:pPr>
            <w:r w:rsidRPr="3270F1C2">
              <w:rPr>
                <w:rFonts w:eastAsia="Times New Roman"/>
              </w:rPr>
              <w:t xml:space="preserve">Activate </w:t>
            </w:r>
            <w:r w:rsidR="003A4D04">
              <w:rPr>
                <w:rFonts w:eastAsia="Times New Roman"/>
              </w:rPr>
              <w:t xml:space="preserve">applicable </w:t>
            </w:r>
            <w:r w:rsidRPr="3270F1C2">
              <w:rPr>
                <w:rFonts w:eastAsia="Times New Roman"/>
              </w:rPr>
              <w:t xml:space="preserve">continuity </w:t>
            </w:r>
            <w:r w:rsidR="000A2948">
              <w:rPr>
                <w:rFonts w:eastAsia="Times New Roman"/>
              </w:rPr>
              <w:t xml:space="preserve">and downtime </w:t>
            </w:r>
            <w:r w:rsidRPr="3270F1C2">
              <w:rPr>
                <w:rFonts w:eastAsia="Times New Roman"/>
              </w:rPr>
              <w:t>plan</w:t>
            </w:r>
            <w:r w:rsidR="5FACAA54" w:rsidRPr="391E0831">
              <w:rPr>
                <w:rFonts w:eastAsia="Times New Roman"/>
              </w:rPr>
              <w:t>(s)</w:t>
            </w:r>
          </w:p>
          <w:p w14:paraId="618FCC3F" w14:textId="5DF6F170" w:rsidR="00212B66" w:rsidRDefault="00F17B55" w:rsidP="008D430F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Times New Roman"/>
              </w:rPr>
              <w:t>If plans do not exist or are not functional, rapidly i</w:t>
            </w:r>
            <w:r w:rsidR="000279A7" w:rsidRPr="3270F1C2">
              <w:rPr>
                <w:rFonts w:eastAsia="Times New Roman"/>
              </w:rPr>
              <w:t xml:space="preserve">dentify critical services </w:t>
            </w:r>
            <w:r>
              <w:rPr>
                <w:rFonts w:eastAsia="Times New Roman"/>
              </w:rPr>
              <w:t>and</w:t>
            </w:r>
            <w:r w:rsidR="000279A7" w:rsidRPr="3270F1C2">
              <w:rPr>
                <w:rFonts w:eastAsia="Times New Roman"/>
              </w:rPr>
              <w:t xml:space="preserve"> create a plan to continue</w:t>
            </w:r>
            <w:r>
              <w:rPr>
                <w:rFonts w:eastAsia="Times New Roman"/>
              </w:rPr>
              <w:t>/</w:t>
            </w:r>
            <w:r w:rsidR="000279A7" w:rsidRPr="3270F1C2">
              <w:rPr>
                <w:rFonts w:eastAsia="Times New Roman"/>
              </w:rPr>
              <w:t xml:space="preserve">sustain </w:t>
            </w:r>
            <w:r>
              <w:rPr>
                <w:rFonts w:eastAsia="Times New Roman"/>
              </w:rPr>
              <w:t>services</w:t>
            </w:r>
          </w:p>
        </w:tc>
      </w:tr>
      <w:tr w:rsidR="000A2948" w14:paraId="14EAB5F4" w14:textId="77777777" w:rsidTr="25DCC9AF">
        <w:tc>
          <w:tcPr>
            <w:tcW w:w="625" w:type="dxa"/>
          </w:tcPr>
          <w:p w14:paraId="73D32EE1" w14:textId="3CFE70B3" w:rsidR="000A2948" w:rsidRDefault="00880F61">
            <w:r>
              <w:t>1.4</w:t>
            </w:r>
          </w:p>
        </w:tc>
        <w:tc>
          <w:tcPr>
            <w:tcW w:w="8726" w:type="dxa"/>
            <w:gridSpan w:val="2"/>
          </w:tcPr>
          <w:p w14:paraId="2393E66C" w14:textId="77777777" w:rsidR="000A2948" w:rsidRDefault="000A2948" w:rsidP="000A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Communicate activation</w:t>
            </w:r>
            <w:r w:rsidRPr="3270F1C2">
              <w:rPr>
                <w:rFonts w:eastAsia="Times New Roman"/>
              </w:rPr>
              <w:t xml:space="preserve"> of </w:t>
            </w:r>
            <w:r>
              <w:rPr>
                <w:rFonts w:eastAsia="Times New Roman"/>
              </w:rPr>
              <w:t xml:space="preserve">downtime plans </w:t>
            </w:r>
            <w:r w:rsidRPr="3270F1C2">
              <w:rPr>
                <w:rFonts w:eastAsia="Times New Roman"/>
              </w:rPr>
              <w:t xml:space="preserve">to inform operational changes </w:t>
            </w:r>
          </w:p>
          <w:p w14:paraId="07BA6614" w14:textId="7BFB8F34" w:rsidR="000A2948" w:rsidRPr="000A2948" w:rsidRDefault="000A2948" w:rsidP="008341CA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 w:rsidRPr="000A2948">
              <w:rPr>
                <w:rFonts w:eastAsia="Times New Roman"/>
              </w:rPr>
              <w:t>Consider use of overhead paging, mass notification system, etc.</w:t>
            </w:r>
          </w:p>
        </w:tc>
      </w:tr>
      <w:tr w:rsidR="00392ED8" w14:paraId="6F710FF3" w14:textId="77777777" w:rsidTr="0D43F507">
        <w:tc>
          <w:tcPr>
            <w:tcW w:w="625" w:type="dxa"/>
          </w:tcPr>
          <w:p w14:paraId="1A58BD6B" w14:textId="48577B83" w:rsidR="00392ED8" w:rsidRDefault="00880F61">
            <w:r>
              <w:t>1.5</w:t>
            </w:r>
          </w:p>
        </w:tc>
        <w:tc>
          <w:tcPr>
            <w:tcW w:w="8726" w:type="dxa"/>
            <w:gridSpan w:val="2"/>
            <w:shd w:val="clear" w:color="auto" w:fill="auto"/>
          </w:tcPr>
          <w:p w14:paraId="7967F92A" w14:textId="47DE5542" w:rsidR="00392ED8" w:rsidRPr="00263D06" w:rsidRDefault="3270F1C2" w:rsidP="3270F1C2">
            <w:pPr>
              <w:pStyle w:val="ListParagraph"/>
              <w:ind w:left="0"/>
              <w:rPr>
                <w:rFonts w:eastAsia="Times New Roman"/>
              </w:rPr>
            </w:pPr>
            <w:r w:rsidRPr="3270F1C2">
              <w:rPr>
                <w:rFonts w:eastAsia="Times New Roman"/>
              </w:rPr>
              <w:t>Approve</w:t>
            </w:r>
            <w:r w:rsidR="00EA2C8A">
              <w:rPr>
                <w:rFonts w:eastAsia="Times New Roman"/>
              </w:rPr>
              <w:t xml:space="preserve"> </w:t>
            </w:r>
            <w:r w:rsidR="59FA7830" w:rsidRPr="391E0831">
              <w:rPr>
                <w:rFonts w:eastAsia="Times New Roman"/>
              </w:rPr>
              <w:t>recommendations</w:t>
            </w:r>
            <w:r w:rsidR="00F0030B">
              <w:rPr>
                <w:rFonts w:eastAsia="Times New Roman"/>
              </w:rPr>
              <w:t xml:space="preserve"> from </w:t>
            </w:r>
            <w:r w:rsidR="00F17B55">
              <w:rPr>
                <w:rFonts w:eastAsia="Times New Roman"/>
              </w:rPr>
              <w:t>Operations relative to</w:t>
            </w:r>
            <w:r w:rsidRPr="3270F1C2">
              <w:rPr>
                <w:rFonts w:eastAsia="Times New Roman"/>
              </w:rPr>
              <w:t>:</w:t>
            </w:r>
          </w:p>
          <w:p w14:paraId="2EF420E9" w14:textId="009FE824" w:rsidR="00392ED8" w:rsidRPr="00263D06" w:rsidRDefault="3270F1C2" w:rsidP="008D430F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3270F1C2">
              <w:rPr>
                <w:rFonts w:eastAsia="Times New Roman"/>
              </w:rPr>
              <w:t>Scaling services</w:t>
            </w:r>
          </w:p>
          <w:p w14:paraId="39E0EB52" w14:textId="51C765EB" w:rsidR="00392ED8" w:rsidRPr="00263D06" w:rsidRDefault="3270F1C2" w:rsidP="008D430F">
            <w:pPr>
              <w:pStyle w:val="ListParagraph"/>
              <w:numPr>
                <w:ilvl w:val="0"/>
                <w:numId w:val="12"/>
              </w:numPr>
            </w:pPr>
            <w:r w:rsidRPr="3270F1C2">
              <w:rPr>
                <w:rFonts w:eastAsia="Times New Roman"/>
              </w:rPr>
              <w:t>Pausing services</w:t>
            </w:r>
          </w:p>
          <w:p w14:paraId="59676A97" w14:textId="20CC9BB7" w:rsidR="00392ED8" w:rsidRPr="00263D06" w:rsidRDefault="00F17B55" w:rsidP="008D430F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eastAsia="Times New Roman"/>
              </w:rPr>
              <w:t>Initiating d</w:t>
            </w:r>
            <w:r w:rsidR="3270F1C2" w:rsidRPr="3270F1C2">
              <w:rPr>
                <w:rFonts w:eastAsia="Times New Roman"/>
              </w:rPr>
              <w:t xml:space="preserve">iversionary status </w:t>
            </w:r>
          </w:p>
        </w:tc>
      </w:tr>
      <w:tr w:rsidR="009A2D0B" w14:paraId="620E1C26" w14:textId="77777777" w:rsidTr="25DCC9AF">
        <w:tc>
          <w:tcPr>
            <w:tcW w:w="625" w:type="dxa"/>
          </w:tcPr>
          <w:p w14:paraId="0DF27F94" w14:textId="1358E5E9" w:rsidR="009A2D0B" w:rsidRDefault="00880F61" w:rsidP="009A2D0B">
            <w:r>
              <w:t>1.6</w:t>
            </w:r>
          </w:p>
        </w:tc>
        <w:tc>
          <w:tcPr>
            <w:tcW w:w="8726" w:type="dxa"/>
            <w:gridSpan w:val="2"/>
            <w:shd w:val="clear" w:color="auto" w:fill="auto"/>
          </w:tcPr>
          <w:p w14:paraId="2B150FDB" w14:textId="7469E8CD" w:rsidR="009A2D0B" w:rsidRPr="3270F1C2" w:rsidRDefault="009A2D0B" w:rsidP="009A2D0B">
            <w:pPr>
              <w:pStyle w:val="ListParagraph"/>
              <w:ind w:left="0"/>
              <w:rPr>
                <w:rFonts w:eastAsia="Times New Roman"/>
              </w:rPr>
            </w:pPr>
            <w:r w:rsidRPr="391E0831">
              <w:rPr>
                <w:rFonts w:eastAsia="Times New Roman"/>
              </w:rPr>
              <w:t>Address incident need by activating additional resources</w:t>
            </w:r>
          </w:p>
        </w:tc>
      </w:tr>
      <w:tr w:rsidR="004551B3" w14:paraId="2771DCE6" w14:textId="77777777" w:rsidTr="0D43F507">
        <w:tc>
          <w:tcPr>
            <w:tcW w:w="625" w:type="dxa"/>
          </w:tcPr>
          <w:p w14:paraId="002EE49A" w14:textId="3FD29F86" w:rsidR="004551B3" w:rsidRDefault="00880F61">
            <w:r>
              <w:t>1.7</w:t>
            </w:r>
          </w:p>
        </w:tc>
        <w:tc>
          <w:tcPr>
            <w:tcW w:w="8726" w:type="dxa"/>
            <w:gridSpan w:val="2"/>
            <w:shd w:val="clear" w:color="auto" w:fill="auto"/>
          </w:tcPr>
          <w:p w14:paraId="6A04235B" w14:textId="35CE838D" w:rsidR="009A2D0B" w:rsidRDefault="00952E29" w:rsidP="009A2D0B">
            <w:pPr>
              <w:rPr>
                <w:rFonts w:eastAsia="Times New Roman"/>
              </w:rPr>
            </w:pPr>
            <w:r w:rsidRPr="3270F1C2">
              <w:rPr>
                <w:rFonts w:eastAsia="Times New Roman"/>
              </w:rPr>
              <w:t>Understand upstream and downstream impact(s) to partner organizations</w:t>
            </w:r>
            <w:r w:rsidR="009A2D0B">
              <w:rPr>
                <w:rFonts w:eastAsia="Times New Roman"/>
              </w:rPr>
              <w:t>. Communicate as appropriate.</w:t>
            </w:r>
          </w:p>
          <w:p w14:paraId="75E803B1" w14:textId="77777777" w:rsidR="009A2D0B" w:rsidRDefault="009A2D0B" w:rsidP="008341CA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 w:rsidRPr="00FA0E06">
              <w:rPr>
                <w:rFonts w:eastAsia="Times New Roman"/>
              </w:rPr>
              <w:t>Community Connect</w:t>
            </w:r>
          </w:p>
          <w:p w14:paraId="54A26DB2" w14:textId="77777777" w:rsidR="009A2D0B" w:rsidRDefault="009A2D0B" w:rsidP="008341CA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Pr="00FA0E06">
              <w:rPr>
                <w:rFonts w:eastAsia="Times New Roman"/>
              </w:rPr>
              <w:t>ther health systems</w:t>
            </w:r>
          </w:p>
          <w:p w14:paraId="2204A670" w14:textId="3A4F4DE9" w:rsidR="004551B3" w:rsidRPr="00212B66" w:rsidRDefault="009A2D0B" w:rsidP="008341CA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Community</w:t>
            </w:r>
            <w:r w:rsidR="005C1E0C" w:rsidRPr="3270F1C2">
              <w:rPr>
                <w:rFonts w:eastAsia="Times New Roman"/>
              </w:rPr>
              <w:t xml:space="preserve"> partners</w:t>
            </w:r>
            <w:r w:rsidR="002B17E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(e.g., SNF, LTAC, EMS)</w:t>
            </w:r>
          </w:p>
        </w:tc>
      </w:tr>
      <w:tr w:rsidR="00B85376" w14:paraId="1B5164CC" w14:textId="77777777" w:rsidTr="0D43F507">
        <w:tc>
          <w:tcPr>
            <w:tcW w:w="625" w:type="dxa"/>
          </w:tcPr>
          <w:p w14:paraId="03096FE4" w14:textId="71049BD0" w:rsidR="00B85376" w:rsidRDefault="00880F61" w:rsidP="00457CE1">
            <w:r>
              <w:t>1.8</w:t>
            </w:r>
          </w:p>
        </w:tc>
        <w:tc>
          <w:tcPr>
            <w:tcW w:w="8726" w:type="dxa"/>
            <w:gridSpan w:val="2"/>
            <w:shd w:val="clear" w:color="auto" w:fill="auto"/>
          </w:tcPr>
          <w:p w14:paraId="1C16373A" w14:textId="231C32E8" w:rsidR="00B85376" w:rsidRDefault="609E106A" w:rsidP="00457CE1">
            <w:pPr>
              <w:rPr>
                <w:rFonts w:eastAsia="Times New Roman"/>
              </w:rPr>
            </w:pPr>
            <w:r w:rsidRPr="609E106A">
              <w:rPr>
                <w:rFonts w:eastAsia="Times New Roman"/>
              </w:rPr>
              <w:t>Establish cadence for ongoing impact assessment and briefing (</w:t>
            </w:r>
            <w:r w:rsidR="00132778" w:rsidRPr="609E106A">
              <w:rPr>
                <w:rFonts w:eastAsia="Times New Roman"/>
              </w:rPr>
              <w:t>e.g</w:t>
            </w:r>
            <w:r w:rsidR="00132778" w:rsidRPr="015B6A99">
              <w:rPr>
                <w:rFonts w:eastAsia="Times New Roman"/>
              </w:rPr>
              <w:t>.,</w:t>
            </w:r>
            <w:r w:rsidRPr="609E106A">
              <w:rPr>
                <w:rFonts w:eastAsia="Times New Roman"/>
              </w:rPr>
              <w:t xml:space="preserve"> operational periods)</w:t>
            </w:r>
          </w:p>
        </w:tc>
      </w:tr>
      <w:tr w:rsidR="00B85376" w14:paraId="25DCCB59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5248E460" w14:textId="5FC62796" w:rsidR="00B85376" w:rsidRDefault="0EFF0640" w:rsidP="00B85376">
            <w:pPr>
              <w:jc w:val="center"/>
              <w:rPr>
                <w:rFonts w:eastAsia="Times New Roman"/>
                <w:b/>
                <w:bCs/>
              </w:rPr>
            </w:pPr>
            <w:r w:rsidRPr="0D43F507">
              <w:rPr>
                <w:rFonts w:eastAsia="Times New Roman"/>
                <w:b/>
                <w:bCs/>
              </w:rPr>
              <w:t>Medical-Technical Specialist</w:t>
            </w:r>
            <w:r w:rsidR="73E5A44D" w:rsidRPr="0D43F507">
              <w:rPr>
                <w:rFonts w:eastAsia="Times New Roman"/>
                <w:b/>
                <w:bCs/>
              </w:rPr>
              <w:t xml:space="preserve"> (Subject Matter Expert</w:t>
            </w:r>
            <w:r w:rsidR="005B35F8">
              <w:rPr>
                <w:rFonts w:eastAsia="Times New Roman"/>
                <w:b/>
                <w:bCs/>
              </w:rPr>
              <w:t>/Advisor</w:t>
            </w:r>
            <w:r w:rsidR="73E5A44D" w:rsidRPr="0D43F507">
              <w:rPr>
                <w:rFonts w:eastAsia="Times New Roman"/>
                <w:b/>
                <w:bCs/>
              </w:rPr>
              <w:t>)</w:t>
            </w:r>
          </w:p>
          <w:p w14:paraId="1E7E83CE" w14:textId="5C1FDFF7" w:rsidR="000573FB" w:rsidRPr="00310D73" w:rsidRDefault="00454247" w:rsidP="00263C0D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11" w:history="1">
              <w:r w:rsidR="009A2D0B" w:rsidRPr="00621113">
                <w:rPr>
                  <w:rStyle w:val="Hyperlink"/>
                  <w:b/>
                  <w:bCs/>
                  <w:sz w:val="18"/>
                  <w:szCs w:val="18"/>
                </w:rPr>
                <w:t>Role</w:t>
              </w:r>
            </w:hyperlink>
            <w:r w:rsidR="009A2D0B" w:rsidRPr="00310D73">
              <w:rPr>
                <w:sz w:val="18"/>
                <w:szCs w:val="18"/>
              </w:rPr>
              <w:t xml:space="preserve">: </w:t>
            </w:r>
            <w:r w:rsidR="00621113">
              <w:rPr>
                <w:sz w:val="18"/>
                <w:szCs w:val="18"/>
              </w:rPr>
              <w:t>S</w:t>
            </w:r>
            <w:r w:rsidR="009A2D0B">
              <w:rPr>
                <w:sz w:val="18"/>
                <w:szCs w:val="18"/>
              </w:rPr>
              <w:t>ubject</w:t>
            </w:r>
            <w:r w:rsidR="00310D73">
              <w:rPr>
                <w:sz w:val="18"/>
                <w:szCs w:val="18"/>
              </w:rPr>
              <w:t xml:space="preserve"> matter expert</w:t>
            </w:r>
            <w:r w:rsidR="00621113">
              <w:rPr>
                <w:sz w:val="18"/>
                <w:szCs w:val="18"/>
              </w:rPr>
              <w:t>(s)</w:t>
            </w:r>
            <w:r w:rsidR="00310D73">
              <w:rPr>
                <w:sz w:val="18"/>
                <w:szCs w:val="18"/>
              </w:rPr>
              <w:t xml:space="preserve"> who </w:t>
            </w:r>
            <w:r w:rsidR="009A2D0B">
              <w:rPr>
                <w:sz w:val="18"/>
                <w:szCs w:val="18"/>
              </w:rPr>
              <w:t>advise</w:t>
            </w:r>
            <w:r w:rsidR="00760B3A">
              <w:rPr>
                <w:sz w:val="18"/>
                <w:szCs w:val="18"/>
              </w:rPr>
              <w:t>s</w:t>
            </w:r>
            <w:r w:rsidR="00310D73" w:rsidRPr="00310D73">
              <w:rPr>
                <w:sz w:val="18"/>
                <w:szCs w:val="18"/>
              </w:rPr>
              <w:t xml:space="preserve"> the Incident Commander or Section Chief on issues related to response</w:t>
            </w:r>
            <w:r w:rsidR="000E1EFB">
              <w:rPr>
                <w:sz w:val="18"/>
                <w:szCs w:val="18"/>
              </w:rPr>
              <w:t>;</w:t>
            </w:r>
            <w:r w:rsidR="00EA52C6">
              <w:rPr>
                <w:sz w:val="18"/>
                <w:szCs w:val="18"/>
              </w:rPr>
              <w:t xml:space="preserve"> provides understanding</w:t>
            </w:r>
            <w:r w:rsidR="00DA34EE">
              <w:rPr>
                <w:sz w:val="18"/>
                <w:szCs w:val="18"/>
              </w:rPr>
              <w:t xml:space="preserve"> and communicates </w:t>
            </w:r>
            <w:r w:rsidR="00496151">
              <w:rPr>
                <w:sz w:val="18"/>
                <w:szCs w:val="18"/>
              </w:rPr>
              <w:t>specific impact and recommendations given their area of expertise.</w:t>
            </w:r>
          </w:p>
          <w:p w14:paraId="656E34EC" w14:textId="07352FFC" w:rsidR="002B17EF" w:rsidRPr="002B17EF" w:rsidRDefault="002B17EF" w:rsidP="391E0831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2B17EF">
              <w:rPr>
                <w:i/>
                <w:iCs/>
                <w:sz w:val="18"/>
                <w:szCs w:val="18"/>
              </w:rPr>
              <w:t>Given the complexity and scope of this response, it is recommended to activate a Medical Technical Specialist Team</w:t>
            </w:r>
          </w:p>
          <w:p w14:paraId="4733B613" w14:textId="1F26F52D" w:rsidR="002B17EF" w:rsidRPr="002B17EF" w:rsidRDefault="391E0831" w:rsidP="00B85376">
            <w:pPr>
              <w:jc w:val="center"/>
              <w:rPr>
                <w:i/>
                <w:sz w:val="18"/>
                <w:szCs w:val="18"/>
              </w:rPr>
            </w:pPr>
            <w:r w:rsidRPr="391E0831">
              <w:rPr>
                <w:i/>
                <w:iCs/>
                <w:sz w:val="18"/>
                <w:szCs w:val="18"/>
              </w:rPr>
              <w:t>Note: This could alternatively be activated as a branch within Intelligence (IT/IS) Section Chief</w:t>
            </w:r>
          </w:p>
        </w:tc>
      </w:tr>
      <w:tr w:rsidR="00B85376" w14:paraId="126F115A" w14:textId="77777777" w:rsidTr="0D43F507">
        <w:tc>
          <w:tcPr>
            <w:tcW w:w="625" w:type="dxa"/>
          </w:tcPr>
          <w:p w14:paraId="3070C558" w14:textId="1A05190F" w:rsidR="00B85376" w:rsidRDefault="00B813DD" w:rsidP="00457CE1">
            <w:r>
              <w:t>2.1</w:t>
            </w:r>
          </w:p>
        </w:tc>
        <w:tc>
          <w:tcPr>
            <w:tcW w:w="8726" w:type="dxa"/>
            <w:gridSpan w:val="2"/>
            <w:shd w:val="clear" w:color="auto" w:fill="auto"/>
          </w:tcPr>
          <w:p w14:paraId="48E6499A" w14:textId="436B0193" w:rsidR="00B85376" w:rsidRDefault="29B5F00A" w:rsidP="3270F1C2">
            <w:pPr>
              <w:rPr>
                <w:rFonts w:eastAsia="Times New Roman"/>
              </w:rPr>
            </w:pPr>
            <w:r w:rsidRPr="29B5F00A">
              <w:rPr>
                <w:rFonts w:eastAsia="Times New Roman"/>
              </w:rPr>
              <w:t>Cyber</w:t>
            </w:r>
            <w:r w:rsidR="00D7217C">
              <w:rPr>
                <w:rFonts w:eastAsia="Times New Roman"/>
              </w:rPr>
              <w:t>security</w:t>
            </w:r>
            <w:r w:rsidRPr="29B5F00A">
              <w:rPr>
                <w:rFonts w:eastAsia="Times New Roman"/>
              </w:rPr>
              <w:t>:</w:t>
            </w:r>
            <w:r w:rsidR="00546533">
              <w:rPr>
                <w:rFonts w:eastAsia="Times New Roman"/>
              </w:rPr>
              <w:t xml:space="preserve"> </w:t>
            </w:r>
          </w:p>
          <w:p w14:paraId="7E2ED11F" w14:textId="4972E887" w:rsidR="00BB3869" w:rsidRPr="00BB3869" w:rsidRDefault="00BB3869" w:rsidP="00BB3869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eastAsia="Times New Roman"/>
              </w:rPr>
              <w:t>Collaborate with IS</w:t>
            </w:r>
            <w:r w:rsidR="009A2D0B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IT to </w:t>
            </w:r>
            <w:r w:rsidR="00281F33">
              <w:rPr>
                <w:rFonts w:eastAsia="Times New Roman"/>
              </w:rPr>
              <w:t>c</w:t>
            </w:r>
            <w:r w:rsidR="009A2D0B" w:rsidRPr="4D5B6A2F">
              <w:rPr>
                <w:rFonts w:eastAsia="Times New Roman"/>
              </w:rPr>
              <w:t>ontai</w:t>
            </w:r>
            <w:r w:rsidR="009A2D0B">
              <w:rPr>
                <w:rFonts w:eastAsia="Times New Roman"/>
              </w:rPr>
              <w:t>n</w:t>
            </w:r>
            <w:r w:rsidR="00795F6C">
              <w:rPr>
                <w:rFonts w:eastAsia="Times New Roman"/>
              </w:rPr>
              <w:t xml:space="preserve"> the</w:t>
            </w:r>
            <w:r w:rsidRPr="4D5B6A2F">
              <w:rPr>
                <w:rFonts w:eastAsia="Times New Roman"/>
              </w:rPr>
              <w:t xml:space="preserve"> spread</w:t>
            </w:r>
            <w:r w:rsidR="0000185C">
              <w:rPr>
                <w:rFonts w:eastAsia="Times New Roman"/>
              </w:rPr>
              <w:t xml:space="preserve"> of </w:t>
            </w:r>
            <w:r w:rsidR="00795F6C">
              <w:rPr>
                <w:rFonts w:eastAsia="Times New Roman"/>
              </w:rPr>
              <w:t>malicious activity</w:t>
            </w:r>
          </w:p>
          <w:p w14:paraId="0510125D" w14:textId="77777777" w:rsidR="00755DAA" w:rsidRPr="00755DAA" w:rsidRDefault="00755DAA" w:rsidP="009A2D0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</w:rPr>
            </w:pPr>
            <w:r w:rsidRPr="74697174">
              <w:rPr>
                <w:rFonts w:eastAsia="Times New Roman"/>
              </w:rPr>
              <w:t xml:space="preserve">Perform analysis and forensics as needed to isolate the threat  </w:t>
            </w:r>
          </w:p>
          <w:p w14:paraId="18F6066A" w14:textId="070C7C7A" w:rsidR="00B85376" w:rsidRDefault="00546533" w:rsidP="00BB3869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Times New Roman"/>
              </w:rPr>
              <w:t xml:space="preserve">Identify </w:t>
            </w:r>
            <w:r w:rsidR="00281F33">
              <w:rPr>
                <w:rFonts w:eastAsia="Times New Roman"/>
              </w:rPr>
              <w:t>i</w:t>
            </w:r>
            <w:r w:rsidR="009A2D0B">
              <w:rPr>
                <w:rFonts w:eastAsia="Times New Roman"/>
              </w:rPr>
              <w:t xml:space="preserve">mpacted </w:t>
            </w:r>
            <w:r w:rsidR="00281F33">
              <w:rPr>
                <w:rFonts w:eastAsia="Times New Roman"/>
              </w:rPr>
              <w:t>s</w:t>
            </w:r>
            <w:r w:rsidR="009A2D0B">
              <w:rPr>
                <w:rFonts w:eastAsia="Times New Roman"/>
              </w:rPr>
              <w:t xml:space="preserve">ystems </w:t>
            </w:r>
            <w:r w:rsidR="00281F33">
              <w:rPr>
                <w:rFonts w:eastAsia="Times New Roman"/>
              </w:rPr>
              <w:t>–</w:t>
            </w:r>
            <w:r w:rsidR="00386625">
              <w:rPr>
                <w:rFonts w:eastAsia="Times New Roman"/>
              </w:rPr>
              <w:t xml:space="preserve"> consider </w:t>
            </w:r>
            <w:r w:rsidR="00386625" w:rsidRPr="3270F1C2">
              <w:rPr>
                <w:rFonts w:eastAsia="Times New Roman"/>
              </w:rPr>
              <w:t>Clinical Engineering, Lab, Pharmacy, Imaging</w:t>
            </w:r>
            <w:r w:rsidR="00281F33">
              <w:rPr>
                <w:rFonts w:eastAsia="Times New Roman"/>
              </w:rPr>
              <w:t>, etc.</w:t>
            </w:r>
          </w:p>
          <w:p w14:paraId="714F835A" w14:textId="79E37BB9" w:rsidR="00C82BA5" w:rsidRDefault="2ED53D67" w:rsidP="005A4BFF">
            <w:pPr>
              <w:pStyle w:val="ListParagraph"/>
              <w:numPr>
                <w:ilvl w:val="0"/>
                <w:numId w:val="9"/>
              </w:numPr>
            </w:pPr>
            <w:r w:rsidRPr="2ED53D67">
              <w:rPr>
                <w:rFonts w:eastAsia="Times New Roman"/>
              </w:rPr>
              <w:t xml:space="preserve">Request additional expertise </w:t>
            </w:r>
            <w:r w:rsidR="46B8D235" w:rsidRPr="46B8D235">
              <w:rPr>
                <w:rFonts w:eastAsia="Times New Roman"/>
              </w:rPr>
              <w:t>based on capability of internal team</w:t>
            </w:r>
          </w:p>
        </w:tc>
      </w:tr>
      <w:tr w:rsidR="00A12BF6" w14:paraId="02E69FCF" w14:textId="77777777" w:rsidTr="0D43F507">
        <w:tc>
          <w:tcPr>
            <w:tcW w:w="625" w:type="dxa"/>
          </w:tcPr>
          <w:p w14:paraId="797EEBA6" w14:textId="629C6C43" w:rsidR="00A12BF6" w:rsidRDefault="00B813DD" w:rsidP="00457CE1">
            <w:r>
              <w:lastRenderedPageBreak/>
              <w:t>2.2</w:t>
            </w:r>
          </w:p>
        </w:tc>
        <w:tc>
          <w:tcPr>
            <w:tcW w:w="8726" w:type="dxa"/>
            <w:gridSpan w:val="2"/>
            <w:shd w:val="clear" w:color="auto" w:fill="auto"/>
          </w:tcPr>
          <w:p w14:paraId="766F2ABA" w14:textId="7A096369" w:rsidR="00A12BF6" w:rsidRPr="29B5F00A" w:rsidRDefault="006F5E37" w:rsidP="1AA55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Risk Management</w:t>
            </w:r>
            <w:r w:rsidR="009A2D0B">
              <w:rPr>
                <w:rFonts w:eastAsia="Times New Roman"/>
              </w:rPr>
              <w:t>/</w:t>
            </w:r>
            <w:r w:rsidR="00A12BF6">
              <w:rPr>
                <w:rFonts w:eastAsia="Times New Roman"/>
              </w:rPr>
              <w:t>Regulatory &amp; Compliance</w:t>
            </w:r>
            <w:r w:rsidR="009A2D0B" w:rsidRPr="1F1D0618">
              <w:rPr>
                <w:rFonts w:eastAsia="Times New Roman"/>
              </w:rPr>
              <w:t>/</w:t>
            </w:r>
            <w:r w:rsidR="00A12BF6" w:rsidRPr="1F1D0618">
              <w:rPr>
                <w:rFonts w:eastAsia="Times New Roman"/>
              </w:rPr>
              <w:t>Legal</w:t>
            </w:r>
            <w:r w:rsidR="009B75E7">
              <w:rPr>
                <w:rFonts w:eastAsia="Times New Roman"/>
              </w:rPr>
              <w:t>:</w:t>
            </w:r>
          </w:p>
          <w:p w14:paraId="097ECD4D" w14:textId="6448282B" w:rsidR="00DD4189" w:rsidRPr="00DD4189" w:rsidRDefault="00E85AD5" w:rsidP="009A2D0B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Assess the need for and advise</w:t>
            </w:r>
            <w:r w:rsidR="006F2C03">
              <w:rPr>
                <w:rFonts w:asciiTheme="minorHAnsi" w:eastAsiaTheme="minorEastAsia" w:hAnsiTheme="minorHAnsi" w:cstheme="minorBidi"/>
              </w:rPr>
              <w:t xml:space="preserve"> the</w:t>
            </w:r>
            <w:r>
              <w:rPr>
                <w:rFonts w:asciiTheme="minorHAnsi" w:eastAsiaTheme="minorEastAsia" w:hAnsiTheme="minorHAnsi" w:cstheme="minorBidi"/>
              </w:rPr>
              <w:t xml:space="preserve"> Incident Commander regarding changes to risk management and loss prevention program policies </w:t>
            </w:r>
            <w:r w:rsidR="004B248F">
              <w:rPr>
                <w:rFonts w:asciiTheme="minorHAnsi" w:eastAsiaTheme="minorEastAsia" w:hAnsiTheme="minorHAnsi" w:cstheme="minorBidi"/>
              </w:rPr>
              <w:t>as appropriate to response</w:t>
            </w:r>
          </w:p>
          <w:p w14:paraId="270E10E5" w14:textId="55A6B4D7" w:rsidR="00A12BF6" w:rsidRPr="29B5F00A" w:rsidRDefault="006F2C03" w:rsidP="008D430F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Times New Roman"/>
              </w:rPr>
              <w:t>Consider activation of</w:t>
            </w:r>
            <w:r w:rsidR="009A2D0B" w:rsidRPr="357AFD8A">
              <w:rPr>
                <w:rFonts w:eastAsia="Times New Roman"/>
              </w:rPr>
              <w:t xml:space="preserve"> Cyber Insurance </w:t>
            </w:r>
            <w:r w:rsidR="00755DAA">
              <w:rPr>
                <w:rFonts w:eastAsia="Times New Roman"/>
              </w:rPr>
              <w:t>p</w:t>
            </w:r>
            <w:r w:rsidR="009A2D0B" w:rsidRPr="357AFD8A">
              <w:rPr>
                <w:rFonts w:eastAsia="Times New Roman"/>
              </w:rPr>
              <w:t xml:space="preserve">olicy </w:t>
            </w:r>
            <w:r w:rsidR="009A2D0B" w:rsidRPr="3B5F2240">
              <w:rPr>
                <w:rFonts w:eastAsia="Times New Roman"/>
              </w:rPr>
              <w:t>and procedures</w:t>
            </w:r>
          </w:p>
          <w:p w14:paraId="3A028078" w14:textId="5C1E4C44" w:rsidR="00A12BF6" w:rsidRPr="29B5F00A" w:rsidRDefault="6E185E37" w:rsidP="008D430F">
            <w:pPr>
              <w:pStyle w:val="ListParagraph"/>
              <w:numPr>
                <w:ilvl w:val="0"/>
                <w:numId w:val="8"/>
              </w:numPr>
            </w:pPr>
            <w:r w:rsidRPr="6E185E37">
              <w:rPr>
                <w:rFonts w:eastAsia="Times New Roman"/>
              </w:rPr>
              <w:t xml:space="preserve">Consider </w:t>
            </w:r>
            <w:r w:rsidR="00F777E7">
              <w:rPr>
                <w:rFonts w:eastAsia="Times New Roman"/>
              </w:rPr>
              <w:t>extortion</w:t>
            </w:r>
            <w:r w:rsidR="008E59CA">
              <w:rPr>
                <w:rFonts w:eastAsia="Times New Roman"/>
              </w:rPr>
              <w:t xml:space="preserve"> components </w:t>
            </w:r>
          </w:p>
          <w:p w14:paraId="6FF8105B" w14:textId="55972899" w:rsidR="391E0831" w:rsidRDefault="391E0831" w:rsidP="391E0831">
            <w:pPr>
              <w:pStyle w:val="ListParagraph"/>
              <w:numPr>
                <w:ilvl w:val="0"/>
                <w:numId w:val="8"/>
              </w:numPr>
            </w:pPr>
            <w:r w:rsidRPr="391E0831">
              <w:rPr>
                <w:rFonts w:eastAsia="Times New Roman"/>
              </w:rPr>
              <w:t>Consider initiation of digital forensics/incident response (DFIR)</w:t>
            </w:r>
          </w:p>
          <w:p w14:paraId="7A04AD97" w14:textId="50B8A31D" w:rsidR="00A12BF6" w:rsidRPr="29B5F00A" w:rsidRDefault="2F7724B2" w:rsidP="008D430F">
            <w:pPr>
              <w:pStyle w:val="ListParagraph"/>
              <w:numPr>
                <w:ilvl w:val="0"/>
                <w:numId w:val="8"/>
              </w:numPr>
            </w:pPr>
            <w:r w:rsidRPr="2F7724B2">
              <w:rPr>
                <w:rFonts w:eastAsia="Times New Roman"/>
              </w:rPr>
              <w:t xml:space="preserve">Gather invoices to support </w:t>
            </w:r>
            <w:r w:rsidR="0E1E8909" w:rsidRPr="391E0831">
              <w:rPr>
                <w:rFonts w:eastAsia="Times New Roman"/>
              </w:rPr>
              <w:t xml:space="preserve">non-cyber-related </w:t>
            </w:r>
            <w:r w:rsidRPr="2F7724B2">
              <w:rPr>
                <w:rFonts w:eastAsia="Times New Roman"/>
              </w:rPr>
              <w:t xml:space="preserve">claim file process </w:t>
            </w:r>
          </w:p>
          <w:p w14:paraId="54E9187A" w14:textId="12D73E28" w:rsidR="00A12BF6" w:rsidRPr="004A5AC3" w:rsidRDefault="009A2D0B" w:rsidP="008D430F">
            <w:pPr>
              <w:pStyle w:val="ListParagraph"/>
              <w:numPr>
                <w:ilvl w:val="0"/>
                <w:numId w:val="8"/>
              </w:numPr>
            </w:pPr>
            <w:r w:rsidRPr="46DB8BCA">
              <w:rPr>
                <w:rFonts w:eastAsia="Times New Roman"/>
              </w:rPr>
              <w:t>Complete</w:t>
            </w:r>
            <w:r w:rsidR="00C5226F">
              <w:rPr>
                <w:rFonts w:eastAsia="Times New Roman"/>
              </w:rPr>
              <w:t xml:space="preserve"> other</w:t>
            </w:r>
            <w:r w:rsidR="46DB8BCA" w:rsidRPr="46DB8BCA">
              <w:rPr>
                <w:rFonts w:eastAsia="Times New Roman"/>
              </w:rPr>
              <w:t xml:space="preserve"> reporting requirements</w:t>
            </w:r>
          </w:p>
          <w:p w14:paraId="1523364B" w14:textId="3304E8A1" w:rsidR="004A5AC3" w:rsidRPr="29B5F00A" w:rsidRDefault="004A5AC3" w:rsidP="008D430F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eastAsia="Times New Roman"/>
              </w:rPr>
              <w:t xml:space="preserve">Provide </w:t>
            </w:r>
            <w:r w:rsidR="00C54B94">
              <w:rPr>
                <w:rFonts w:eastAsia="Times New Roman"/>
              </w:rPr>
              <w:t xml:space="preserve">notification to regulatory agencies as appropriate </w:t>
            </w:r>
          </w:p>
        </w:tc>
      </w:tr>
      <w:tr w:rsidR="29B5F00A" w14:paraId="1F94E6C2" w14:textId="77777777" w:rsidTr="0D43F507">
        <w:tc>
          <w:tcPr>
            <w:tcW w:w="625" w:type="dxa"/>
          </w:tcPr>
          <w:p w14:paraId="2A52168F" w14:textId="69EE7C70" w:rsidR="29B5F00A" w:rsidRDefault="00B813DD" w:rsidP="29B5F00A">
            <w:r>
              <w:t>2.3</w:t>
            </w:r>
          </w:p>
        </w:tc>
        <w:tc>
          <w:tcPr>
            <w:tcW w:w="8726" w:type="dxa"/>
            <w:gridSpan w:val="2"/>
            <w:shd w:val="clear" w:color="auto" w:fill="auto"/>
          </w:tcPr>
          <w:p w14:paraId="54CD34E3" w14:textId="6A2B99EC" w:rsidR="29B5F00A" w:rsidRDefault="00777B3C" w:rsidP="069AB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CNO</w:t>
            </w:r>
            <w:r w:rsidR="00456B86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CMO</w:t>
            </w:r>
            <w:r w:rsidR="009A2D0B">
              <w:rPr>
                <w:rFonts w:eastAsia="Times New Roman"/>
              </w:rPr>
              <w:t>/</w:t>
            </w:r>
            <w:r w:rsidR="008C64EA">
              <w:rPr>
                <w:rFonts w:eastAsia="Times New Roman"/>
              </w:rPr>
              <w:t>Clinical Leader</w:t>
            </w:r>
            <w:r w:rsidR="009A2D0B" w:rsidRPr="1F1D0618">
              <w:rPr>
                <w:rFonts w:eastAsia="Times New Roman"/>
              </w:rPr>
              <w:t>/</w:t>
            </w:r>
            <w:r w:rsidRPr="426F1C1F">
              <w:rPr>
                <w:rFonts w:eastAsia="Times New Roman"/>
              </w:rPr>
              <w:t>Safety &amp; Quality</w:t>
            </w:r>
            <w:r w:rsidR="00110431" w:rsidRPr="1F1D0618">
              <w:rPr>
                <w:rFonts w:eastAsia="Times New Roman"/>
              </w:rPr>
              <w:t>:</w:t>
            </w:r>
            <w:r w:rsidR="00110431">
              <w:rPr>
                <w:rFonts w:eastAsia="Times New Roman"/>
              </w:rPr>
              <w:t xml:space="preserve"> </w:t>
            </w:r>
          </w:p>
          <w:p w14:paraId="79CE3CB9" w14:textId="68508FF8" w:rsidR="00EC4635" w:rsidRPr="00EC4635" w:rsidRDefault="00EC4635" w:rsidP="009A2D0B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Advise on issues with ethical implications</w:t>
            </w:r>
          </w:p>
          <w:p w14:paraId="7BD951B3" w14:textId="26933E6A" w:rsidR="29B5F00A" w:rsidRDefault="1F1D0618" w:rsidP="008D430F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</w:rPr>
            </w:pPr>
            <w:r w:rsidRPr="1F1D0618">
              <w:rPr>
                <w:rFonts w:eastAsia="Times New Roman"/>
              </w:rPr>
              <w:t>Understand and communicate clinical impact</w:t>
            </w:r>
            <w:r w:rsidR="003D328A">
              <w:rPr>
                <w:rFonts w:eastAsia="Times New Roman"/>
              </w:rPr>
              <w:t>(s)</w:t>
            </w:r>
            <w:r w:rsidR="005D2B29">
              <w:rPr>
                <w:rFonts w:eastAsia="Times New Roman"/>
              </w:rPr>
              <w:t xml:space="preserve"> to inform waivers</w:t>
            </w:r>
            <w:r w:rsidR="006F2AF7">
              <w:rPr>
                <w:rFonts w:eastAsia="Times New Roman"/>
              </w:rPr>
              <w:t xml:space="preserve">, contingency </w:t>
            </w:r>
            <w:r w:rsidR="009B62C3">
              <w:rPr>
                <w:rFonts w:eastAsia="Times New Roman"/>
              </w:rPr>
              <w:t>care</w:t>
            </w:r>
            <w:r w:rsidR="005D2B29">
              <w:rPr>
                <w:rFonts w:eastAsia="Times New Roman"/>
              </w:rPr>
              <w:t xml:space="preserve"> </w:t>
            </w:r>
            <w:r w:rsidR="0055695F">
              <w:rPr>
                <w:rFonts w:eastAsia="Times New Roman"/>
              </w:rPr>
              <w:t>or Crisis Standards of Care</w:t>
            </w:r>
            <w:r w:rsidR="006F2AF7">
              <w:rPr>
                <w:rFonts w:eastAsia="Times New Roman"/>
              </w:rPr>
              <w:t xml:space="preserve"> activation </w:t>
            </w:r>
            <w:r w:rsidRPr="1F1D0618">
              <w:rPr>
                <w:rFonts w:eastAsia="Times New Roman"/>
              </w:rPr>
              <w:t xml:space="preserve"> </w:t>
            </w:r>
          </w:p>
          <w:p w14:paraId="6EF4577E" w14:textId="77777777" w:rsidR="004B226B" w:rsidRPr="004B226B" w:rsidRDefault="391E0831" w:rsidP="009A2D0B">
            <w:pPr>
              <w:pStyle w:val="ListParagraph"/>
              <w:numPr>
                <w:ilvl w:val="0"/>
                <w:numId w:val="7"/>
              </w:numPr>
            </w:pPr>
            <w:r w:rsidRPr="391E0831">
              <w:rPr>
                <w:rFonts w:eastAsia="Times New Roman"/>
              </w:rPr>
              <w:t xml:space="preserve">Coordinate with Medical Staff Office, Transfer Center, and Telehealth Services for needs relative to rapid credentialing, privileging, </w:t>
            </w:r>
            <w:r w:rsidR="00231098">
              <w:rPr>
                <w:rFonts w:eastAsia="Times New Roman"/>
              </w:rPr>
              <w:t>a</w:t>
            </w:r>
            <w:r w:rsidR="002946D2">
              <w:rPr>
                <w:rFonts w:eastAsia="Times New Roman"/>
              </w:rPr>
              <w:t xml:space="preserve">nd </w:t>
            </w:r>
            <w:r w:rsidRPr="391E0831">
              <w:rPr>
                <w:rFonts w:eastAsia="Times New Roman"/>
              </w:rPr>
              <w:t>reduction</w:t>
            </w:r>
            <w:r w:rsidR="002946D2">
              <w:rPr>
                <w:rFonts w:eastAsia="Times New Roman"/>
              </w:rPr>
              <w:t>/</w:t>
            </w:r>
            <w:r w:rsidRPr="391E0831">
              <w:rPr>
                <w:rFonts w:eastAsia="Times New Roman"/>
              </w:rPr>
              <w:t>expansion of services</w:t>
            </w:r>
          </w:p>
          <w:p w14:paraId="2F3FC084" w14:textId="3AF33BF1" w:rsidR="29B5F00A" w:rsidRDefault="004B226B" w:rsidP="009448A4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eastAsia="Times New Roman"/>
              </w:rPr>
              <w:t>Consider special populations, including pediatrics, transplant, behavioral medicine</w:t>
            </w:r>
            <w:r w:rsidR="007A320B">
              <w:rPr>
                <w:rFonts w:eastAsia="Times New Roman"/>
              </w:rPr>
              <w:t>, etc</w:t>
            </w:r>
            <w:r w:rsidR="391E0831" w:rsidRPr="391E0831">
              <w:rPr>
                <w:rFonts w:eastAsia="Times New Roman"/>
              </w:rPr>
              <w:t xml:space="preserve">. </w:t>
            </w:r>
          </w:p>
        </w:tc>
      </w:tr>
      <w:tr w:rsidR="00457CE1" w14:paraId="74295884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2511EDF2" w14:textId="77777777" w:rsidR="00457CE1" w:rsidRDefault="00457CE1" w:rsidP="00457C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 Information Officer</w:t>
            </w:r>
          </w:p>
          <w:p w14:paraId="45FF749C" w14:textId="25CA48FC" w:rsidR="00D14E0F" w:rsidRPr="00B70572" w:rsidRDefault="00454247" w:rsidP="00263C0D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12" w:history="1">
              <w:r w:rsidR="009A2D0B" w:rsidRPr="005A3A1D">
                <w:rPr>
                  <w:rStyle w:val="Hyperlink"/>
                  <w:b/>
                  <w:bCs/>
                  <w:sz w:val="18"/>
                  <w:szCs w:val="18"/>
                </w:rPr>
                <w:t>Role</w:t>
              </w:r>
            </w:hyperlink>
            <w:r w:rsidR="009A2D0B" w:rsidRPr="00B70572">
              <w:rPr>
                <w:b/>
                <w:bCs/>
                <w:sz w:val="18"/>
                <w:szCs w:val="18"/>
              </w:rPr>
              <w:t>:</w:t>
            </w:r>
            <w:r w:rsidR="00B70572" w:rsidRPr="00B70572">
              <w:rPr>
                <w:b/>
                <w:bCs/>
                <w:sz w:val="18"/>
                <w:szCs w:val="18"/>
              </w:rPr>
              <w:t xml:space="preserve"> </w:t>
            </w:r>
            <w:r w:rsidR="00B70572" w:rsidRPr="00B70572">
              <w:rPr>
                <w:sz w:val="18"/>
                <w:szCs w:val="18"/>
              </w:rPr>
              <w:t xml:space="preserve">Serve as the conduit for information to internal and external stakeholders, including </w:t>
            </w:r>
            <w:r w:rsidR="005A3A1D">
              <w:rPr>
                <w:sz w:val="18"/>
                <w:szCs w:val="18"/>
              </w:rPr>
              <w:t>site</w:t>
            </w:r>
            <w:r w:rsidR="00B70572" w:rsidRPr="00B70572">
              <w:rPr>
                <w:sz w:val="18"/>
                <w:szCs w:val="18"/>
              </w:rPr>
              <w:t xml:space="preserve"> personnel, visitors and families, and the news media, as approved by </w:t>
            </w:r>
            <w:r w:rsidR="00642B15">
              <w:rPr>
                <w:sz w:val="18"/>
                <w:szCs w:val="18"/>
              </w:rPr>
              <w:t>Cybe</w:t>
            </w:r>
            <w:r w:rsidR="00575E81">
              <w:rPr>
                <w:sz w:val="18"/>
                <w:szCs w:val="18"/>
              </w:rPr>
              <w:t>rsecurity, IS/IT Section Chief and the</w:t>
            </w:r>
            <w:r w:rsidR="00B70572" w:rsidRPr="00B70572">
              <w:rPr>
                <w:sz w:val="18"/>
                <w:szCs w:val="18"/>
              </w:rPr>
              <w:t xml:space="preserve"> Incident Commander.</w:t>
            </w:r>
          </w:p>
        </w:tc>
      </w:tr>
      <w:tr w:rsidR="00457CE1" w14:paraId="37229F0F" w14:textId="77777777" w:rsidTr="0D43F507">
        <w:tc>
          <w:tcPr>
            <w:tcW w:w="625" w:type="dxa"/>
          </w:tcPr>
          <w:p w14:paraId="5F7DC919" w14:textId="39A41E1A" w:rsidR="00457CE1" w:rsidRDefault="00B813DD" w:rsidP="00457CE1">
            <w:r>
              <w:t>3.1</w:t>
            </w:r>
          </w:p>
        </w:tc>
        <w:tc>
          <w:tcPr>
            <w:tcW w:w="8726" w:type="dxa"/>
            <w:gridSpan w:val="2"/>
          </w:tcPr>
          <w:p w14:paraId="7798AC9B" w14:textId="38901848" w:rsidR="00457CE1" w:rsidRPr="002F1CC2" w:rsidRDefault="58DA47C4" w:rsidP="00457CE1">
            <w:r w:rsidRPr="002F1CC2">
              <w:t>Receive briefing f</w:t>
            </w:r>
            <w:r w:rsidR="46DB8BCA" w:rsidRPr="002F1CC2">
              <w:t>rom Incident Commander on situation and status</w:t>
            </w:r>
          </w:p>
        </w:tc>
      </w:tr>
      <w:tr w:rsidR="00511EF6" w14:paraId="4070D9B1" w14:textId="77777777" w:rsidTr="0D43F507">
        <w:tc>
          <w:tcPr>
            <w:tcW w:w="625" w:type="dxa"/>
          </w:tcPr>
          <w:p w14:paraId="0406A6DF" w14:textId="6E6DC9AB" w:rsidR="00511EF6" w:rsidRDefault="00B813DD" w:rsidP="00457CE1">
            <w:r>
              <w:t>3.2</w:t>
            </w:r>
          </w:p>
        </w:tc>
        <w:tc>
          <w:tcPr>
            <w:tcW w:w="8726" w:type="dxa"/>
            <w:gridSpan w:val="2"/>
          </w:tcPr>
          <w:p w14:paraId="0E3C7568" w14:textId="15B4B6EC" w:rsidR="00511EF6" w:rsidRPr="002F1CC2" w:rsidRDefault="009448A4" w:rsidP="009448A4">
            <w:pPr>
              <w:pStyle w:val="CommentText"/>
              <w:rPr>
                <w:sz w:val="22"/>
                <w:szCs w:val="22"/>
              </w:rPr>
            </w:pPr>
            <w:r w:rsidRPr="002F1CC2">
              <w:rPr>
                <w:sz w:val="22"/>
                <w:szCs w:val="22"/>
              </w:rPr>
              <w:t xml:space="preserve">Establish cadence </w:t>
            </w:r>
            <w:r w:rsidR="00167B10">
              <w:rPr>
                <w:sz w:val="22"/>
                <w:szCs w:val="22"/>
              </w:rPr>
              <w:t>for</w:t>
            </w:r>
            <w:r w:rsidRPr="002F1CC2">
              <w:rPr>
                <w:sz w:val="22"/>
                <w:szCs w:val="22"/>
              </w:rPr>
              <w:t xml:space="preserve"> coordination with cybersecurity leadership </w:t>
            </w:r>
            <w:r w:rsidR="001A2834">
              <w:rPr>
                <w:sz w:val="22"/>
                <w:szCs w:val="22"/>
              </w:rPr>
              <w:t>or Med-Tech Specialist</w:t>
            </w:r>
            <w:r w:rsidR="009A2D0B" w:rsidRPr="002F1CC2">
              <w:rPr>
                <w:sz w:val="22"/>
                <w:szCs w:val="22"/>
              </w:rPr>
              <w:t xml:space="preserve"> for</w:t>
            </w:r>
            <w:r w:rsidRPr="002F1CC2">
              <w:rPr>
                <w:sz w:val="22"/>
                <w:szCs w:val="22"/>
              </w:rPr>
              <w:t xml:space="preserve"> collaboration on internal and external communications</w:t>
            </w:r>
          </w:p>
        </w:tc>
      </w:tr>
      <w:tr w:rsidR="00B83798" w14:paraId="32FABC2E" w14:textId="77777777" w:rsidTr="0D43F507">
        <w:tc>
          <w:tcPr>
            <w:tcW w:w="625" w:type="dxa"/>
          </w:tcPr>
          <w:p w14:paraId="29BF3E5F" w14:textId="226D0448" w:rsidR="00B83798" w:rsidRDefault="00B813DD" w:rsidP="58DA47C4">
            <w:r>
              <w:t>3.3</w:t>
            </w:r>
          </w:p>
        </w:tc>
        <w:tc>
          <w:tcPr>
            <w:tcW w:w="8726" w:type="dxa"/>
            <w:gridSpan w:val="2"/>
          </w:tcPr>
          <w:p w14:paraId="28C89B4E" w14:textId="42BE3DB1" w:rsidR="00B83798" w:rsidRPr="00C54B94" w:rsidRDefault="00E51A49" w:rsidP="46DB8BCA">
            <w:r>
              <w:t xml:space="preserve">If appropriate, </w:t>
            </w:r>
            <w:r w:rsidR="709D2A46">
              <w:t>activate</w:t>
            </w:r>
            <w:r>
              <w:t xml:space="preserve"> crisis communication plan </w:t>
            </w:r>
          </w:p>
        </w:tc>
      </w:tr>
      <w:tr w:rsidR="58DA47C4" w14:paraId="6B5CEF30" w14:textId="77777777" w:rsidTr="0D43F507">
        <w:tc>
          <w:tcPr>
            <w:tcW w:w="625" w:type="dxa"/>
          </w:tcPr>
          <w:p w14:paraId="093BEA2F" w14:textId="016894C7" w:rsidR="58DA47C4" w:rsidRDefault="58DA47C4" w:rsidP="58DA47C4"/>
        </w:tc>
        <w:tc>
          <w:tcPr>
            <w:tcW w:w="8726" w:type="dxa"/>
            <w:gridSpan w:val="2"/>
          </w:tcPr>
          <w:p w14:paraId="7247DC1A" w14:textId="77777777" w:rsidR="009A2D0B" w:rsidRDefault="47DB82D0" w:rsidP="009A2D0B">
            <w:r>
              <w:t>Rapidly develop</w:t>
            </w:r>
            <w:r w:rsidR="00457CE1" w:rsidRPr="00C54B94">
              <w:t xml:space="preserve"> </w:t>
            </w:r>
            <w:r w:rsidR="00457CE1" w:rsidRPr="00024B1A">
              <w:rPr>
                <w:b/>
                <w:u w:val="single"/>
              </w:rPr>
              <w:t>internal</w:t>
            </w:r>
            <w:r w:rsidR="00457CE1" w:rsidRPr="00C54B94">
              <w:t xml:space="preserve"> communication for approval</w:t>
            </w:r>
            <w:r w:rsidR="00024B1A">
              <w:t xml:space="preserve"> by Incident Commander </w:t>
            </w:r>
          </w:p>
          <w:p w14:paraId="2D49895A" w14:textId="77777777" w:rsidR="00CB64D4" w:rsidRPr="00CB64D4" w:rsidRDefault="00CB64D4" w:rsidP="00024B1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Calibri"/>
              </w:rPr>
              <w:t xml:space="preserve">Identify an internal spokesperson and provide guidance as appropriate </w:t>
            </w:r>
          </w:p>
          <w:p w14:paraId="312A670D" w14:textId="579C9694" w:rsidR="00024B1A" w:rsidRDefault="00024B1A" w:rsidP="00024B1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</w:rPr>
            </w:pPr>
            <w:r w:rsidRPr="416BB1EC">
              <w:rPr>
                <w:rFonts w:eastAsia="Calibri"/>
              </w:rPr>
              <w:t xml:space="preserve">Establish </w:t>
            </w:r>
            <w:r w:rsidRPr="22E58524">
              <w:rPr>
                <w:rFonts w:eastAsia="Calibri"/>
              </w:rPr>
              <w:t xml:space="preserve">a </w:t>
            </w:r>
            <w:r w:rsidRPr="416BB1EC">
              <w:rPr>
                <w:rFonts w:eastAsia="Calibri"/>
              </w:rPr>
              <w:t xml:space="preserve">plan to communicate to </w:t>
            </w:r>
            <w:r w:rsidRPr="22E58524">
              <w:rPr>
                <w:rFonts w:eastAsia="Calibri"/>
              </w:rPr>
              <w:t>current</w:t>
            </w:r>
            <w:r w:rsidRPr="416BB1EC">
              <w:rPr>
                <w:rFonts w:eastAsia="Calibri"/>
              </w:rPr>
              <w:t xml:space="preserve"> and oncoming staff</w:t>
            </w:r>
          </w:p>
          <w:p w14:paraId="7F9F0445" w14:textId="77777777" w:rsidR="00024B1A" w:rsidRDefault="00024B1A" w:rsidP="00024B1A">
            <w:pPr>
              <w:pStyle w:val="ListParagraph"/>
              <w:numPr>
                <w:ilvl w:val="1"/>
                <w:numId w:val="6"/>
              </w:numPr>
            </w:pPr>
            <w:r w:rsidRPr="331FEF9C">
              <w:rPr>
                <w:rFonts w:eastAsia="Calibri"/>
              </w:rPr>
              <w:t xml:space="preserve">Recommend operations section leverage local leaders for local </w:t>
            </w:r>
            <w:r w:rsidRPr="584BDC87">
              <w:rPr>
                <w:rFonts w:eastAsia="Calibri"/>
              </w:rPr>
              <w:t>guidance</w:t>
            </w:r>
          </w:p>
          <w:p w14:paraId="1273C068" w14:textId="77777777" w:rsidR="00024B1A" w:rsidRDefault="00024B1A" w:rsidP="00024B1A">
            <w:pPr>
              <w:pStyle w:val="ListParagraph"/>
              <w:numPr>
                <w:ilvl w:val="1"/>
                <w:numId w:val="6"/>
              </w:numPr>
            </w:pPr>
            <w:r w:rsidRPr="584BDC87">
              <w:rPr>
                <w:rFonts w:eastAsia="Calibri"/>
              </w:rPr>
              <w:t>Include providers in scope of communication</w:t>
            </w:r>
          </w:p>
          <w:p w14:paraId="1F9C16D7" w14:textId="022CABA2" w:rsidR="00024B1A" w:rsidRDefault="00024B1A" w:rsidP="00024B1A">
            <w:pPr>
              <w:pStyle w:val="ListParagraph"/>
              <w:numPr>
                <w:ilvl w:val="1"/>
                <w:numId w:val="6"/>
              </w:numPr>
            </w:pPr>
            <w:r w:rsidRPr="416BB1EC">
              <w:rPr>
                <w:rFonts w:eastAsia="Calibri"/>
              </w:rPr>
              <w:t xml:space="preserve">Note: </w:t>
            </w:r>
            <w:r w:rsidRPr="22E58524">
              <w:rPr>
                <w:rFonts w:eastAsia="Calibri"/>
              </w:rPr>
              <w:t xml:space="preserve">consider that </w:t>
            </w:r>
            <w:r w:rsidRPr="416BB1EC">
              <w:rPr>
                <w:rFonts w:eastAsia="Calibri"/>
              </w:rPr>
              <w:t>internal communication rapidly becomes external</w:t>
            </w:r>
          </w:p>
          <w:p w14:paraId="7DCB6727" w14:textId="77777777" w:rsidR="00024B1A" w:rsidRPr="00024B1A" w:rsidRDefault="00024B1A" w:rsidP="00024B1A">
            <w:pPr>
              <w:pStyle w:val="ListParagraph"/>
              <w:numPr>
                <w:ilvl w:val="0"/>
                <w:numId w:val="6"/>
              </w:numPr>
            </w:pPr>
            <w:r w:rsidRPr="00024B1A">
              <w:rPr>
                <w:rFonts w:eastAsia="Times New Roman"/>
              </w:rPr>
              <w:t>Hospital leadership notification (may depend on size and scope of facility)</w:t>
            </w:r>
          </w:p>
          <w:p w14:paraId="1643062A" w14:textId="20EA1B2E" w:rsidR="00024B1A" w:rsidRPr="00024B1A" w:rsidRDefault="00024B1A" w:rsidP="00024B1A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eastAsia="Times New Roman"/>
              </w:rPr>
              <w:t>Develop talking points for staff in patient- or public</w:t>
            </w:r>
            <w:r w:rsidRPr="391E0831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facing departments</w:t>
            </w:r>
          </w:p>
          <w:p w14:paraId="4D0AC4FB" w14:textId="53480247" w:rsidR="00024B1A" w:rsidRPr="00024B1A" w:rsidRDefault="00024B1A" w:rsidP="00024B1A">
            <w:pPr>
              <w:pStyle w:val="ListParagraph"/>
              <w:numPr>
                <w:ilvl w:val="1"/>
                <w:numId w:val="6"/>
              </w:numPr>
            </w:pPr>
            <w:r>
              <w:rPr>
                <w:rFonts w:eastAsia="Times New Roman"/>
              </w:rPr>
              <w:t>Note: this should include phone-related services</w:t>
            </w:r>
          </w:p>
          <w:p w14:paraId="6064117F" w14:textId="1A87938C" w:rsidR="00024B1A" w:rsidRDefault="00024B1A" w:rsidP="00024B1A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eastAsia="Times New Roman"/>
              </w:rPr>
              <w:t>Identify a mechanism and cadence for executive communication</w:t>
            </w:r>
          </w:p>
          <w:p w14:paraId="12AA5E10" w14:textId="7A8877AD" w:rsidR="58DA47C4" w:rsidRPr="00C54B94" w:rsidRDefault="00024B1A" w:rsidP="00024B1A">
            <w:pPr>
              <w:pStyle w:val="ListParagraph"/>
              <w:numPr>
                <w:ilvl w:val="1"/>
                <w:numId w:val="6"/>
              </w:numPr>
            </w:pPr>
            <w:r>
              <w:t xml:space="preserve">Consider communication to executives/board of trustees </w:t>
            </w:r>
          </w:p>
        </w:tc>
      </w:tr>
      <w:tr w:rsidR="00457CE1" w14:paraId="202C499B" w14:textId="77777777" w:rsidTr="0D43F507">
        <w:tc>
          <w:tcPr>
            <w:tcW w:w="625" w:type="dxa"/>
          </w:tcPr>
          <w:p w14:paraId="49D65C98" w14:textId="23DEF287" w:rsidR="00457CE1" w:rsidRDefault="00900D85" w:rsidP="00457CE1">
            <w:r>
              <w:t>3.4</w:t>
            </w:r>
          </w:p>
        </w:tc>
        <w:tc>
          <w:tcPr>
            <w:tcW w:w="8726" w:type="dxa"/>
            <w:gridSpan w:val="2"/>
          </w:tcPr>
          <w:p w14:paraId="5892B583" w14:textId="77777777" w:rsidR="009A2D0B" w:rsidRDefault="00024B1A" w:rsidP="00024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Work with Operations Section Chief and IT/IS Section Chief to support activation of</w:t>
            </w:r>
            <w:r w:rsidR="009A2D0B" w:rsidRPr="00024B1A">
              <w:rPr>
                <w:rFonts w:eastAsia="Times New Roman"/>
              </w:rPr>
              <w:t xml:space="preserve"> redundant communications, if available </w:t>
            </w:r>
          </w:p>
          <w:p w14:paraId="3FAB0D5C" w14:textId="5CA21FAF" w:rsidR="00457CE1" w:rsidRPr="00212B66" w:rsidRDefault="00024B1A" w:rsidP="008D430F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</w:rPr>
            </w:pPr>
            <w:r w:rsidRPr="00024B1A">
              <w:rPr>
                <w:rFonts w:eastAsia="Times New Roman"/>
              </w:rPr>
              <w:t>If needed, collect contact information for command and general staff and create communication directory</w:t>
            </w:r>
          </w:p>
        </w:tc>
      </w:tr>
      <w:tr w:rsidR="00457CE1" w14:paraId="76BE9453" w14:textId="77777777" w:rsidTr="0D43F507">
        <w:tc>
          <w:tcPr>
            <w:tcW w:w="625" w:type="dxa"/>
          </w:tcPr>
          <w:p w14:paraId="3D191B85" w14:textId="2800D9AF" w:rsidR="00457CE1" w:rsidRDefault="00E7218E" w:rsidP="00457CE1">
            <w:r>
              <w:t>3.5</w:t>
            </w:r>
          </w:p>
        </w:tc>
        <w:tc>
          <w:tcPr>
            <w:tcW w:w="8726" w:type="dxa"/>
            <w:gridSpan w:val="2"/>
          </w:tcPr>
          <w:p w14:paraId="748D1F1C" w14:textId="77777777" w:rsidR="009A2D0B" w:rsidRDefault="00457CE1" w:rsidP="009A2D0B">
            <w:r w:rsidRPr="00753B40">
              <w:t xml:space="preserve">Develop </w:t>
            </w:r>
            <w:r w:rsidRPr="00024B1A">
              <w:rPr>
                <w:b/>
                <w:u w:val="single"/>
              </w:rPr>
              <w:t>external</w:t>
            </w:r>
            <w:r w:rsidRPr="00753B40">
              <w:t xml:space="preserve"> communication for approval</w:t>
            </w:r>
            <w:r w:rsidR="00024B1A">
              <w:t xml:space="preserve"> by Incident Commander</w:t>
            </w:r>
          </w:p>
          <w:p w14:paraId="2F9BD4EA" w14:textId="77777777" w:rsidR="00024B1A" w:rsidRPr="00212B66" w:rsidRDefault="00024B1A" w:rsidP="00024B1A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 w:rsidRPr="5B6659D8">
              <w:rPr>
                <w:rFonts w:eastAsia="Times New Roman"/>
              </w:rPr>
              <w:t>Prepare instructions for patients, family, and community members</w:t>
            </w:r>
          </w:p>
          <w:p w14:paraId="0843E8A2" w14:textId="77777777" w:rsidR="00024B1A" w:rsidRPr="00212B66" w:rsidRDefault="00024B1A" w:rsidP="00024B1A">
            <w:pPr>
              <w:pStyle w:val="ListParagraph"/>
              <w:numPr>
                <w:ilvl w:val="1"/>
                <w:numId w:val="5"/>
              </w:numPr>
            </w:pPr>
            <w:r w:rsidRPr="61F88049">
              <w:rPr>
                <w:rFonts w:eastAsia="Times New Roman"/>
              </w:rPr>
              <w:t xml:space="preserve">Consider </w:t>
            </w:r>
            <w:r w:rsidRPr="1204A0D5">
              <w:rPr>
                <w:rFonts w:eastAsia="Times New Roman"/>
              </w:rPr>
              <w:t xml:space="preserve">alternate </w:t>
            </w:r>
            <w:r w:rsidRPr="61F88049">
              <w:rPr>
                <w:rFonts w:eastAsia="Times New Roman"/>
              </w:rPr>
              <w:t xml:space="preserve">phone </w:t>
            </w:r>
            <w:r w:rsidRPr="1204A0D5">
              <w:rPr>
                <w:rFonts w:eastAsia="Times New Roman"/>
              </w:rPr>
              <w:t xml:space="preserve">numbers to contact site services </w:t>
            </w:r>
          </w:p>
          <w:p w14:paraId="30404E3E" w14:textId="77777777" w:rsidR="00024B1A" w:rsidRPr="00212B66" w:rsidRDefault="00024B1A" w:rsidP="00024B1A">
            <w:pPr>
              <w:pStyle w:val="ListParagraph"/>
              <w:numPr>
                <w:ilvl w:val="1"/>
                <w:numId w:val="5"/>
              </w:numPr>
            </w:pPr>
            <w:r w:rsidRPr="7B04C217">
              <w:rPr>
                <w:rFonts w:eastAsia="Times New Roman"/>
              </w:rPr>
              <w:t xml:space="preserve">Consider access to online records or tele-services </w:t>
            </w:r>
          </w:p>
          <w:p w14:paraId="2E066DA0" w14:textId="77777777" w:rsidR="00024B1A" w:rsidRPr="00212B66" w:rsidRDefault="00024B1A" w:rsidP="00024B1A">
            <w:pPr>
              <w:pStyle w:val="ListParagraph"/>
              <w:numPr>
                <w:ilvl w:val="1"/>
                <w:numId w:val="5"/>
              </w:numPr>
            </w:pPr>
            <w:r w:rsidRPr="5B6659D8">
              <w:rPr>
                <w:rFonts w:eastAsia="Times New Roman"/>
              </w:rPr>
              <w:t xml:space="preserve">Consider </w:t>
            </w:r>
            <w:r w:rsidRPr="04E18B85">
              <w:rPr>
                <w:rFonts w:eastAsia="Times New Roman"/>
              </w:rPr>
              <w:t xml:space="preserve">the </w:t>
            </w:r>
            <w:r w:rsidRPr="5B6659D8">
              <w:rPr>
                <w:rFonts w:eastAsia="Times New Roman"/>
              </w:rPr>
              <w:t xml:space="preserve">impact to </w:t>
            </w:r>
            <w:r w:rsidRPr="1AA65280">
              <w:rPr>
                <w:rFonts w:eastAsia="Times New Roman"/>
              </w:rPr>
              <w:t>internal Wi-Fi connectivity</w:t>
            </w:r>
          </w:p>
          <w:p w14:paraId="00DCF738" w14:textId="77777777" w:rsidR="00024B1A" w:rsidRPr="00024B1A" w:rsidRDefault="00024B1A" w:rsidP="00024B1A">
            <w:pPr>
              <w:pStyle w:val="ListParagraph"/>
              <w:numPr>
                <w:ilvl w:val="1"/>
                <w:numId w:val="5"/>
              </w:numPr>
            </w:pPr>
            <w:r w:rsidRPr="00024B1A">
              <w:rPr>
                <w:rFonts w:eastAsia="Calibri"/>
              </w:rPr>
              <w:t>Consider family members of onsite staff</w:t>
            </w:r>
          </w:p>
          <w:p w14:paraId="07417F55" w14:textId="143668B5" w:rsidR="00457CE1" w:rsidRPr="00753B40" w:rsidRDefault="00CC37FB" w:rsidP="00CB64D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eastAsia="Calibri"/>
              </w:rPr>
              <w:t>Coordinate</w:t>
            </w:r>
            <w:r w:rsidR="00024B1A" w:rsidRPr="3E4CA20F">
              <w:rPr>
                <w:rFonts w:eastAsia="Calibri"/>
              </w:rPr>
              <w:t xml:space="preserve"> with Liaison and Cyber</w:t>
            </w:r>
            <w:r w:rsidR="00024B1A">
              <w:rPr>
                <w:rFonts w:eastAsia="Calibri"/>
              </w:rPr>
              <w:t>s</w:t>
            </w:r>
            <w:r w:rsidR="00024B1A" w:rsidRPr="3E4CA20F">
              <w:rPr>
                <w:rFonts w:eastAsia="Calibri"/>
              </w:rPr>
              <w:t xml:space="preserve">ecurity to ensure </w:t>
            </w:r>
            <w:r w:rsidR="00024B1A" w:rsidRPr="1DA7A774">
              <w:rPr>
                <w:rFonts w:eastAsia="Calibri"/>
              </w:rPr>
              <w:t>external contact alignment</w:t>
            </w:r>
            <w:r w:rsidR="00CB64D4">
              <w:rPr>
                <w:rFonts w:eastAsia="Calibri"/>
              </w:rPr>
              <w:t xml:space="preserve"> and appropriate notification </w:t>
            </w:r>
            <w:r>
              <w:rPr>
                <w:rFonts w:eastAsia="Calibri"/>
              </w:rPr>
              <w:t>to approved partner(s)</w:t>
            </w:r>
          </w:p>
        </w:tc>
      </w:tr>
      <w:tr w:rsidR="00457CE1" w14:paraId="0A96F1F1" w14:textId="77777777" w:rsidTr="0D43F507">
        <w:tc>
          <w:tcPr>
            <w:tcW w:w="625" w:type="dxa"/>
          </w:tcPr>
          <w:p w14:paraId="5AABC4F3" w14:textId="2DB7AD5A" w:rsidR="00457CE1" w:rsidRDefault="00E7218E" w:rsidP="00457CE1">
            <w:r>
              <w:lastRenderedPageBreak/>
              <w:t>3.6</w:t>
            </w:r>
          </w:p>
        </w:tc>
        <w:tc>
          <w:tcPr>
            <w:tcW w:w="8726" w:type="dxa"/>
            <w:gridSpan w:val="2"/>
          </w:tcPr>
          <w:p w14:paraId="69598F60" w14:textId="48AA906D" w:rsidR="009C3254" w:rsidRDefault="009C3254" w:rsidP="00024B1A">
            <w:r>
              <w:t>Collaborate with Cyber</w:t>
            </w:r>
            <w:r w:rsidR="00D559A7">
              <w:t xml:space="preserve"> S</w:t>
            </w:r>
            <w:r>
              <w:t xml:space="preserve">ecurity to develop a </w:t>
            </w:r>
            <w:r w:rsidRPr="00024B1A">
              <w:rPr>
                <w:b/>
                <w:u w:val="single"/>
              </w:rPr>
              <w:t>media and PR strategy</w:t>
            </w:r>
            <w:r>
              <w:t xml:space="preserve"> </w:t>
            </w:r>
          </w:p>
          <w:p w14:paraId="04305E0E" w14:textId="448CA2C4" w:rsidR="005E3665" w:rsidRPr="005E3665" w:rsidRDefault="005E3665" w:rsidP="005E3665">
            <w:pPr>
              <w:pStyle w:val="ListParagraph"/>
              <w:numPr>
                <w:ilvl w:val="0"/>
                <w:numId w:val="5"/>
              </w:numPr>
            </w:pPr>
            <w:r w:rsidRPr="00024B1A">
              <w:rPr>
                <w:rFonts w:eastAsia="Times New Roman"/>
              </w:rPr>
              <w:t xml:space="preserve">Note: during a cybersecurity </w:t>
            </w:r>
            <w:r>
              <w:rPr>
                <w:rFonts w:eastAsia="Times New Roman"/>
              </w:rPr>
              <w:t>incident</w:t>
            </w:r>
            <w:r w:rsidRPr="00024B1A">
              <w:rPr>
                <w:rFonts w:eastAsia="Times New Roman"/>
              </w:rPr>
              <w:t xml:space="preserve">, </w:t>
            </w:r>
            <w:r w:rsidRPr="005E3665">
              <w:rPr>
                <w:rFonts w:eastAsia="Times New Roman"/>
                <w:b/>
                <w:bCs/>
              </w:rPr>
              <w:t>providing information to the public may create additional vulnerabilities</w:t>
            </w:r>
            <w:r>
              <w:rPr>
                <w:rFonts w:eastAsia="Times New Roman"/>
              </w:rPr>
              <w:t xml:space="preserve">. </w:t>
            </w:r>
            <w:r w:rsidRPr="005E3665">
              <w:rPr>
                <w:rFonts w:eastAsia="Times New Roman"/>
              </w:rPr>
              <w:t>If a criminal investigation is possible, coordination with law enforcement will be required to identify what details may be disclosed</w:t>
            </w:r>
          </w:p>
          <w:p w14:paraId="11EB3B77" w14:textId="1B3CBD21" w:rsidR="00F56F05" w:rsidRPr="007146D3" w:rsidRDefault="00D359FF" w:rsidP="005E3665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eastAsia="Times New Roman"/>
              </w:rPr>
              <w:t xml:space="preserve">Identify </w:t>
            </w:r>
            <w:r w:rsidR="003B2664">
              <w:rPr>
                <w:rFonts w:eastAsia="Times New Roman"/>
              </w:rPr>
              <w:t>the scope of inform</w:t>
            </w:r>
            <w:r w:rsidR="00EA0B29">
              <w:rPr>
                <w:rFonts w:eastAsia="Times New Roman"/>
              </w:rPr>
              <w:t xml:space="preserve">ation that can be shared and to what audience </w:t>
            </w:r>
            <w:r>
              <w:rPr>
                <w:rFonts w:eastAsia="Times New Roman"/>
              </w:rPr>
              <w:t xml:space="preserve">  </w:t>
            </w:r>
          </w:p>
          <w:p w14:paraId="08550E1D" w14:textId="77777777" w:rsidR="00351BE6" w:rsidRPr="00C51FEA" w:rsidRDefault="00351BE6" w:rsidP="005E3665">
            <w:pPr>
              <w:pStyle w:val="ListParagraph"/>
              <w:numPr>
                <w:ilvl w:val="0"/>
                <w:numId w:val="5"/>
              </w:numPr>
            </w:pPr>
            <w:r w:rsidRPr="46DB8BCA">
              <w:rPr>
                <w:rFonts w:eastAsia="Times New Roman"/>
              </w:rPr>
              <w:t>Monitor social media and other media reports</w:t>
            </w:r>
          </w:p>
          <w:p w14:paraId="420B25C2" w14:textId="77777777" w:rsidR="00D559A7" w:rsidRPr="00D559A7" w:rsidRDefault="00C51FEA" w:rsidP="005E3665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eastAsia="Times New Roman"/>
              </w:rPr>
              <w:t xml:space="preserve">Identify </w:t>
            </w:r>
            <w:r w:rsidR="00F36190">
              <w:rPr>
                <w:rFonts w:eastAsia="Times New Roman"/>
              </w:rPr>
              <w:t xml:space="preserve">if and how information </w:t>
            </w:r>
            <w:r w:rsidR="00D559A7">
              <w:rPr>
                <w:rFonts w:eastAsia="Times New Roman"/>
              </w:rPr>
              <w:t>may be provided to media outlets</w:t>
            </w:r>
          </w:p>
          <w:p w14:paraId="0AAF853B" w14:textId="32DAAAEE" w:rsidR="00457CE1" w:rsidRPr="00212B66" w:rsidRDefault="3E373858" w:rsidP="005E3665">
            <w:pPr>
              <w:pStyle w:val="ListParagraph"/>
              <w:numPr>
                <w:ilvl w:val="0"/>
                <w:numId w:val="5"/>
              </w:numPr>
            </w:pPr>
            <w:r w:rsidRPr="00D559A7">
              <w:rPr>
                <w:rFonts w:eastAsia="Times New Roman"/>
              </w:rPr>
              <w:t>Establish media staging area</w:t>
            </w:r>
            <w:r w:rsidR="46DB8BCA" w:rsidRPr="00D559A7">
              <w:rPr>
                <w:rFonts w:eastAsia="Times New Roman"/>
              </w:rPr>
              <w:t xml:space="preserve"> </w:t>
            </w:r>
          </w:p>
        </w:tc>
      </w:tr>
      <w:tr w:rsidR="00457CE1" w14:paraId="70DCA47E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4AC5EE91" w14:textId="77777777" w:rsidR="00457CE1" w:rsidRDefault="00457CE1" w:rsidP="00457CE1">
            <w:pPr>
              <w:jc w:val="center"/>
              <w:rPr>
                <w:rFonts w:eastAsia="Times New Roman"/>
                <w:b/>
                <w:bCs/>
              </w:rPr>
            </w:pPr>
            <w:r w:rsidRPr="004551B3">
              <w:rPr>
                <w:rFonts w:eastAsia="Times New Roman"/>
                <w:b/>
                <w:bCs/>
              </w:rPr>
              <w:t>Liaison</w:t>
            </w:r>
          </w:p>
          <w:p w14:paraId="74941AFF" w14:textId="174A349A" w:rsidR="0079342C" w:rsidRPr="0079342C" w:rsidRDefault="00454247" w:rsidP="00263C0D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3" w:history="1">
              <w:r w:rsidR="009A2D0B" w:rsidRPr="004E072D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Role</w:t>
              </w:r>
            </w:hyperlink>
            <w:r w:rsidR="009A2D0B" w:rsidRPr="0079342C"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  <w:r w:rsidR="0079342C" w:rsidRPr="0079342C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="0079342C" w:rsidRPr="0079342C">
              <w:rPr>
                <w:sz w:val="18"/>
                <w:szCs w:val="18"/>
              </w:rPr>
              <w:t xml:space="preserve">Function as the incident contact </w:t>
            </w:r>
            <w:r w:rsidR="008D0C56">
              <w:rPr>
                <w:sz w:val="18"/>
                <w:szCs w:val="18"/>
              </w:rPr>
              <w:t>for the</w:t>
            </w:r>
            <w:r w:rsidR="0079342C" w:rsidRPr="0079342C">
              <w:rPr>
                <w:sz w:val="18"/>
                <w:szCs w:val="18"/>
              </w:rPr>
              <w:t xml:space="preserve"> Command Center for representatives from other agencies.</w:t>
            </w:r>
          </w:p>
        </w:tc>
      </w:tr>
      <w:tr w:rsidR="00457CE1" w14:paraId="4E655C4B" w14:textId="77777777" w:rsidTr="0D43F507">
        <w:trPr>
          <w:trHeight w:val="300"/>
        </w:trPr>
        <w:tc>
          <w:tcPr>
            <w:tcW w:w="625" w:type="dxa"/>
          </w:tcPr>
          <w:p w14:paraId="3A864DC5" w14:textId="715CA8AC" w:rsidR="00457CE1" w:rsidRDefault="00E7218E" w:rsidP="00457CE1">
            <w:r>
              <w:t>4.1</w:t>
            </w:r>
          </w:p>
        </w:tc>
        <w:tc>
          <w:tcPr>
            <w:tcW w:w="8726" w:type="dxa"/>
            <w:gridSpan w:val="2"/>
          </w:tcPr>
          <w:p w14:paraId="180F0EB8" w14:textId="77777777" w:rsidR="009A2D0B" w:rsidRDefault="40688108" w:rsidP="009A2D0B">
            <w:pPr>
              <w:rPr>
                <w:rFonts w:eastAsia="Times New Roman"/>
              </w:rPr>
            </w:pPr>
            <w:r w:rsidRPr="40688108">
              <w:rPr>
                <w:rFonts w:eastAsia="Times New Roman"/>
              </w:rPr>
              <w:t xml:space="preserve">Coordinate external partner communication with PIO, Med-Tech, </w:t>
            </w:r>
            <w:r w:rsidR="009A2D0B" w:rsidRPr="40688108">
              <w:rPr>
                <w:rFonts w:eastAsia="Times New Roman"/>
              </w:rPr>
              <w:t>IS</w:t>
            </w:r>
            <w:r w:rsidR="009A2D0B">
              <w:rPr>
                <w:rFonts w:eastAsia="Times New Roman"/>
              </w:rPr>
              <w:t>/</w:t>
            </w:r>
            <w:r w:rsidR="00945D71">
              <w:rPr>
                <w:rFonts w:eastAsia="Times New Roman"/>
              </w:rPr>
              <w:t>IT</w:t>
            </w:r>
            <w:r w:rsidRPr="40688108">
              <w:rPr>
                <w:rFonts w:eastAsia="Times New Roman"/>
              </w:rPr>
              <w:t xml:space="preserve"> Section Chief</w:t>
            </w:r>
            <w:r w:rsidR="00DA73AA">
              <w:rPr>
                <w:rFonts w:eastAsia="Times New Roman"/>
              </w:rPr>
              <w:t xml:space="preserve"> </w:t>
            </w:r>
          </w:p>
          <w:p w14:paraId="4D6247B2" w14:textId="70900B5D" w:rsidR="00457CE1" w:rsidRDefault="00DA73AA" w:rsidP="00DA73AA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Note: if not activating Med-Tech Section, ensure coordination with Cybersecurity</w:t>
            </w:r>
          </w:p>
        </w:tc>
      </w:tr>
      <w:tr w:rsidR="6A5D2F09" w14:paraId="0E89BDCF" w14:textId="77777777" w:rsidTr="0D43F507">
        <w:tc>
          <w:tcPr>
            <w:tcW w:w="625" w:type="dxa"/>
          </w:tcPr>
          <w:p w14:paraId="5FF0376A" w14:textId="3914F674" w:rsidR="6A5D2F09" w:rsidRDefault="00E7218E" w:rsidP="6A5D2F09">
            <w:r>
              <w:t>4.2</w:t>
            </w:r>
          </w:p>
        </w:tc>
        <w:tc>
          <w:tcPr>
            <w:tcW w:w="8726" w:type="dxa"/>
            <w:gridSpan w:val="2"/>
          </w:tcPr>
          <w:p w14:paraId="004E1D4C" w14:textId="5D579748" w:rsidR="009A2D0B" w:rsidRDefault="009A2D0B" w:rsidP="009A2D0B">
            <w:pPr>
              <w:rPr>
                <w:rFonts w:eastAsia="Times New Roman"/>
              </w:rPr>
            </w:pPr>
            <w:r w:rsidRPr="40688108">
              <w:rPr>
                <w:rFonts w:eastAsia="Times New Roman"/>
              </w:rPr>
              <w:t xml:space="preserve">Notify </w:t>
            </w:r>
            <w:r w:rsidR="004A3AEB">
              <w:rPr>
                <w:rFonts w:eastAsia="Times New Roman"/>
              </w:rPr>
              <w:t xml:space="preserve">external agencies or </w:t>
            </w:r>
            <w:r w:rsidRPr="40688108">
              <w:rPr>
                <w:rFonts w:eastAsia="Times New Roman"/>
              </w:rPr>
              <w:t>partners</w:t>
            </w:r>
            <w:r w:rsidR="004A3AEB">
              <w:rPr>
                <w:rFonts w:eastAsia="Times New Roman"/>
              </w:rPr>
              <w:t xml:space="preserve"> as appropriate</w:t>
            </w:r>
          </w:p>
          <w:p w14:paraId="2EDBCE0F" w14:textId="77777777" w:rsidR="004A3AEB" w:rsidRPr="004A3AEB" w:rsidRDefault="004A3AEB" w:rsidP="004A3AEB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4A3AEB">
              <w:rPr>
                <w:rFonts w:eastAsia="Times New Roman"/>
              </w:rPr>
              <w:t>Emergency Medical Service (EMS)</w:t>
            </w:r>
          </w:p>
          <w:p w14:paraId="134CE207" w14:textId="77777777" w:rsidR="004A3AEB" w:rsidRPr="004A3AEB" w:rsidRDefault="004A3AEB" w:rsidP="004A3AEB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4A3AEB">
              <w:rPr>
                <w:rFonts w:eastAsia="Times New Roman"/>
              </w:rPr>
              <w:t>Local and state dispatch centers</w:t>
            </w:r>
          </w:p>
          <w:p w14:paraId="3CAE8AB7" w14:textId="77777777" w:rsidR="004A3AEB" w:rsidRDefault="004A3AEB" w:rsidP="004A3AEB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4A3AEB">
              <w:rPr>
                <w:rFonts w:eastAsia="Times New Roman"/>
              </w:rPr>
              <w:t>Municipal Emergency Management</w:t>
            </w:r>
          </w:p>
          <w:p w14:paraId="6133CABB" w14:textId="5D750736" w:rsidR="00DA73AA" w:rsidRPr="004A3AEB" w:rsidRDefault="00DA73AA" w:rsidP="004A3AEB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Government Agencies</w:t>
            </w:r>
          </w:p>
          <w:p w14:paraId="6A09B453" w14:textId="505FCB5D" w:rsidR="004A3AEB" w:rsidRPr="004A3AEB" w:rsidRDefault="004A3AEB" w:rsidP="004A3AEB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4A3AEB">
              <w:rPr>
                <w:rFonts w:eastAsia="Times New Roman"/>
              </w:rPr>
              <w:t>Health Department</w:t>
            </w:r>
          </w:p>
          <w:p w14:paraId="2F5A5EFB" w14:textId="447FFC61" w:rsidR="6A5D2F09" w:rsidRDefault="004A3AEB" w:rsidP="004A3AE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A3AEB">
              <w:rPr>
                <w:rFonts w:eastAsia="Times New Roman"/>
              </w:rPr>
              <w:t>Healthcare coalition</w:t>
            </w:r>
          </w:p>
        </w:tc>
      </w:tr>
      <w:tr w:rsidR="00A1680C" w14:paraId="5CB0DF24" w14:textId="77777777" w:rsidTr="0D43F507">
        <w:tc>
          <w:tcPr>
            <w:tcW w:w="625" w:type="dxa"/>
          </w:tcPr>
          <w:p w14:paraId="12E0D288" w14:textId="031DD4BA" w:rsidR="00A1680C" w:rsidRDefault="00E7218E" w:rsidP="00457CE1">
            <w:r>
              <w:t>4.3</w:t>
            </w:r>
          </w:p>
        </w:tc>
        <w:tc>
          <w:tcPr>
            <w:tcW w:w="8726" w:type="dxa"/>
            <w:gridSpan w:val="2"/>
          </w:tcPr>
          <w:p w14:paraId="55F96BFE" w14:textId="5BEEBAF2" w:rsidR="00A1680C" w:rsidRDefault="29B5F00A" w:rsidP="00457CE1">
            <w:pPr>
              <w:rPr>
                <w:rFonts w:eastAsia="Times New Roman"/>
              </w:rPr>
            </w:pPr>
            <w:r w:rsidRPr="29B5F00A">
              <w:rPr>
                <w:rFonts w:eastAsia="Times New Roman"/>
              </w:rPr>
              <w:t>Consider pursuit of disaster declaration</w:t>
            </w:r>
          </w:p>
        </w:tc>
      </w:tr>
      <w:tr w:rsidR="00457CE1" w14:paraId="185120FB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33E1BB29" w14:textId="77777777" w:rsidR="00457CE1" w:rsidRPr="00BC4839" w:rsidRDefault="00457CE1" w:rsidP="00975117">
            <w:pPr>
              <w:jc w:val="center"/>
              <w:rPr>
                <w:b/>
                <w:bCs/>
              </w:rPr>
            </w:pPr>
            <w:r w:rsidRPr="00BC4839">
              <w:rPr>
                <w:b/>
                <w:bCs/>
              </w:rPr>
              <w:t>Safety Officer</w:t>
            </w:r>
          </w:p>
          <w:p w14:paraId="4736B1D5" w14:textId="72987319" w:rsidR="00230CFA" w:rsidRPr="00BC4839" w:rsidRDefault="00454247" w:rsidP="00975117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9A2D0B" w:rsidRPr="006E4C96">
                <w:rPr>
                  <w:rStyle w:val="Hyperlink"/>
                  <w:b/>
                  <w:bCs/>
                  <w:sz w:val="18"/>
                  <w:szCs w:val="18"/>
                </w:rPr>
                <w:t>Role</w:t>
              </w:r>
            </w:hyperlink>
            <w:r w:rsidR="009A2D0B" w:rsidRPr="00BC4839">
              <w:rPr>
                <w:b/>
                <w:bCs/>
                <w:sz w:val="18"/>
                <w:szCs w:val="18"/>
              </w:rPr>
              <w:t>:</w:t>
            </w:r>
            <w:r w:rsidR="009A2D0B" w:rsidRPr="00BC4839">
              <w:rPr>
                <w:sz w:val="18"/>
                <w:szCs w:val="18"/>
              </w:rPr>
              <w:t xml:space="preserve"> Identify</w:t>
            </w:r>
            <w:r w:rsidR="00026CCA">
              <w:rPr>
                <w:sz w:val="18"/>
                <w:szCs w:val="18"/>
              </w:rPr>
              <w:t>, monitor, and mitigate</w:t>
            </w:r>
            <w:r w:rsidR="009A2D0B" w:rsidRPr="00BC4839">
              <w:rPr>
                <w:sz w:val="18"/>
                <w:szCs w:val="18"/>
              </w:rPr>
              <w:t xml:space="preserve"> safety risks to patients, staff, and visitors during a </w:t>
            </w:r>
            <w:r w:rsidR="00026CCA">
              <w:rPr>
                <w:sz w:val="18"/>
                <w:szCs w:val="18"/>
              </w:rPr>
              <w:t xml:space="preserve">prolonged </w:t>
            </w:r>
            <w:r w:rsidR="00B93977">
              <w:rPr>
                <w:sz w:val="18"/>
                <w:szCs w:val="18"/>
              </w:rPr>
              <w:t>large-scale</w:t>
            </w:r>
            <w:r w:rsidR="00026CCA">
              <w:rPr>
                <w:sz w:val="18"/>
                <w:szCs w:val="18"/>
              </w:rPr>
              <w:t xml:space="preserve"> outage</w:t>
            </w:r>
          </w:p>
        </w:tc>
      </w:tr>
      <w:tr w:rsidR="00457CE1" w14:paraId="54AD046C" w14:textId="77777777" w:rsidTr="0D43F507">
        <w:tc>
          <w:tcPr>
            <w:tcW w:w="625" w:type="dxa"/>
          </w:tcPr>
          <w:p w14:paraId="4AA0E10B" w14:textId="1AA765E8" w:rsidR="00457CE1" w:rsidRDefault="00A804DF" w:rsidP="00457CE1">
            <w:r>
              <w:t>5.1</w:t>
            </w:r>
          </w:p>
        </w:tc>
        <w:tc>
          <w:tcPr>
            <w:tcW w:w="8726" w:type="dxa"/>
            <w:gridSpan w:val="2"/>
          </w:tcPr>
          <w:p w14:paraId="79061AC2" w14:textId="2068CBED" w:rsidR="00457CE1" w:rsidRDefault="00457CE1" w:rsidP="29B5F00A">
            <w:pPr>
              <w:rPr>
                <w:b/>
                <w:bCs/>
              </w:rPr>
            </w:pPr>
            <w:r w:rsidRPr="29B5F00A">
              <w:rPr>
                <w:rFonts w:eastAsia="Times New Roman"/>
              </w:rPr>
              <w:t xml:space="preserve">Understand </w:t>
            </w:r>
            <w:r w:rsidR="47DB82D0" w:rsidRPr="391E0831">
              <w:rPr>
                <w:rFonts w:eastAsia="Times New Roman"/>
              </w:rPr>
              <w:t xml:space="preserve">and address </w:t>
            </w:r>
            <w:r w:rsidRPr="29B5F00A">
              <w:rPr>
                <w:rFonts w:eastAsia="Times New Roman"/>
              </w:rPr>
              <w:t>safety impacts based on incident</w:t>
            </w:r>
            <w:r w:rsidR="00B93977">
              <w:rPr>
                <w:rFonts w:eastAsia="Times New Roman"/>
              </w:rPr>
              <w:t xml:space="preserve">. These may include: </w:t>
            </w:r>
          </w:p>
          <w:p w14:paraId="0814D175" w14:textId="3D23D2AB" w:rsidR="00457CE1" w:rsidRDefault="29B5F00A" w:rsidP="008D430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29B5F00A">
              <w:rPr>
                <w:rFonts w:eastAsia="Calibri"/>
              </w:rPr>
              <w:t>Staffing</w:t>
            </w:r>
          </w:p>
          <w:p w14:paraId="6DBB17C2" w14:textId="77777777" w:rsidR="00A94AD5" w:rsidRPr="00A94AD5" w:rsidRDefault="29B5F00A" w:rsidP="008D430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29B5F00A">
              <w:rPr>
                <w:rFonts w:eastAsia="Calibri"/>
              </w:rPr>
              <w:t>Central and remote patient monitoring</w:t>
            </w:r>
          </w:p>
          <w:p w14:paraId="544725FD" w14:textId="2627CE81" w:rsidR="391E0831" w:rsidRDefault="391E0831" w:rsidP="391E0831">
            <w:pPr>
              <w:pStyle w:val="ListParagraph"/>
              <w:numPr>
                <w:ilvl w:val="0"/>
                <w:numId w:val="2"/>
              </w:numPr>
            </w:pPr>
            <w:r w:rsidRPr="391E0831">
              <w:rPr>
                <w:rFonts w:eastAsia="Calibri"/>
              </w:rPr>
              <w:t>Telehealth services</w:t>
            </w:r>
          </w:p>
          <w:p w14:paraId="6D8AC491" w14:textId="1A6CADA9" w:rsidR="00457CE1" w:rsidRPr="00D3360C" w:rsidRDefault="00A67327" w:rsidP="008D430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391E0831">
              <w:rPr>
                <w:rFonts w:eastAsia="Calibri"/>
              </w:rPr>
              <w:t>Duress/</w:t>
            </w:r>
            <w:r>
              <w:rPr>
                <w:rFonts w:eastAsia="Calibri"/>
              </w:rPr>
              <w:t>Distress</w:t>
            </w:r>
            <w:r w:rsidR="009A2D0B">
              <w:rPr>
                <w:rFonts w:eastAsia="Calibri"/>
              </w:rPr>
              <w:t>/</w:t>
            </w:r>
            <w:r>
              <w:rPr>
                <w:rFonts w:eastAsia="Calibri"/>
              </w:rPr>
              <w:t>panic alarm</w:t>
            </w:r>
            <w:r w:rsidR="009A2D0B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nurse call </w:t>
            </w:r>
            <w:r w:rsidRPr="391E0831">
              <w:rPr>
                <w:rFonts w:eastAsia="Calibri"/>
              </w:rPr>
              <w:t xml:space="preserve">alerting buttons or </w:t>
            </w:r>
            <w:r>
              <w:rPr>
                <w:rFonts w:eastAsia="Calibri"/>
              </w:rPr>
              <w:t xml:space="preserve">systems </w:t>
            </w:r>
            <w:r w:rsidR="29B5F00A" w:rsidRPr="29B5F00A">
              <w:rPr>
                <w:rFonts w:eastAsia="Calibri"/>
              </w:rPr>
              <w:t xml:space="preserve"> </w:t>
            </w:r>
          </w:p>
          <w:p w14:paraId="39CF0D2A" w14:textId="46F5F455" w:rsidR="00D3360C" w:rsidRPr="00E9610D" w:rsidRDefault="00B93977" w:rsidP="008D430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</w:rPr>
              <w:t xml:space="preserve">Imaging (readability) </w:t>
            </w:r>
          </w:p>
          <w:p w14:paraId="698F4D7B" w14:textId="1765DD1D" w:rsidR="391E0831" w:rsidRDefault="391E0831" w:rsidP="391E0831">
            <w:pPr>
              <w:pStyle w:val="ListParagraph"/>
              <w:numPr>
                <w:ilvl w:val="0"/>
                <w:numId w:val="2"/>
              </w:numPr>
            </w:pPr>
            <w:r w:rsidRPr="391E0831">
              <w:rPr>
                <w:rFonts w:eastAsiaTheme="minorEastAsia"/>
              </w:rPr>
              <w:t xml:space="preserve">Pharmacy </w:t>
            </w:r>
            <w:r w:rsidR="00B93977">
              <w:rPr>
                <w:rFonts w:eastAsiaTheme="minorEastAsia"/>
              </w:rPr>
              <w:t>(</w:t>
            </w:r>
            <w:r w:rsidRPr="391E0831">
              <w:rPr>
                <w:rFonts w:eastAsiaTheme="minorEastAsia"/>
              </w:rPr>
              <w:t>dispensing and safety checks in the ERM/ADM</w:t>
            </w:r>
            <w:r w:rsidR="00B93977">
              <w:rPr>
                <w:rFonts w:eastAsiaTheme="minorEastAsia"/>
              </w:rPr>
              <w:t>)</w:t>
            </w:r>
          </w:p>
          <w:p w14:paraId="4490AFCA" w14:textId="180CF808" w:rsidR="00444899" w:rsidRPr="00E9610D" w:rsidRDefault="00444899" w:rsidP="008D430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</w:rPr>
              <w:t xml:space="preserve">Environmental controls </w:t>
            </w:r>
          </w:p>
          <w:p w14:paraId="7B981033" w14:textId="04CA18F3" w:rsidR="391E0831" w:rsidRDefault="391E0831" w:rsidP="391E0831">
            <w:pPr>
              <w:pStyle w:val="ListParagraph"/>
              <w:numPr>
                <w:ilvl w:val="1"/>
                <w:numId w:val="2"/>
              </w:numPr>
            </w:pPr>
            <w:r w:rsidRPr="391E0831">
              <w:rPr>
                <w:rFonts w:eastAsiaTheme="minorEastAsia"/>
              </w:rPr>
              <w:t>Refrigeration, temperature tracking</w:t>
            </w:r>
          </w:p>
          <w:p w14:paraId="7DFB723B" w14:textId="77777777" w:rsidR="00351292" w:rsidRDefault="00351292" w:rsidP="00351292">
            <w:pPr>
              <w:pStyle w:val="ListParagraph"/>
              <w:numPr>
                <w:ilvl w:val="1"/>
                <w:numId w:val="2"/>
              </w:numPr>
            </w:pPr>
            <w:r w:rsidRPr="391E0831">
              <w:rPr>
                <w:rFonts w:eastAsiaTheme="minorEastAsia"/>
              </w:rPr>
              <w:t>Sterile processing</w:t>
            </w:r>
          </w:p>
          <w:p w14:paraId="3E1547ED" w14:textId="27ED9DB5" w:rsidR="391E0831" w:rsidRDefault="391E0831" w:rsidP="391E0831">
            <w:pPr>
              <w:pStyle w:val="ListParagraph"/>
              <w:numPr>
                <w:ilvl w:val="1"/>
                <w:numId w:val="2"/>
              </w:numPr>
            </w:pPr>
            <w:r w:rsidRPr="391E0831">
              <w:rPr>
                <w:rFonts w:eastAsiaTheme="minorEastAsia"/>
              </w:rPr>
              <w:t xml:space="preserve">HVAC, humidity, air exchange </w:t>
            </w:r>
          </w:p>
          <w:p w14:paraId="5066BA4F" w14:textId="64291E36" w:rsidR="391E0831" w:rsidRDefault="391E0831" w:rsidP="391E0831">
            <w:pPr>
              <w:pStyle w:val="ListParagraph"/>
              <w:numPr>
                <w:ilvl w:val="1"/>
                <w:numId w:val="2"/>
              </w:numPr>
            </w:pPr>
            <w:r w:rsidRPr="391E0831">
              <w:rPr>
                <w:rFonts w:eastAsiaTheme="minorEastAsia"/>
              </w:rPr>
              <w:t>Clinical impacts to lab, pharmacy, tissue</w:t>
            </w:r>
          </w:p>
          <w:p w14:paraId="37806E8E" w14:textId="0900B153" w:rsidR="391E0831" w:rsidRDefault="391E0831" w:rsidP="391E0831">
            <w:pPr>
              <w:pStyle w:val="ListParagraph"/>
              <w:numPr>
                <w:ilvl w:val="1"/>
                <w:numId w:val="2"/>
              </w:numPr>
            </w:pPr>
            <w:r w:rsidRPr="391E0831">
              <w:rPr>
                <w:rFonts w:eastAsiaTheme="minorEastAsia"/>
              </w:rPr>
              <w:t>Morgue/decedent management</w:t>
            </w:r>
          </w:p>
          <w:p w14:paraId="73055510" w14:textId="3A2888F8" w:rsidR="00A67327" w:rsidRPr="00A67327" w:rsidRDefault="00686F40" w:rsidP="391E083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</w:rPr>
              <w:t>Access control systems</w:t>
            </w:r>
            <w:r w:rsidR="2BDA8B83" w:rsidRPr="391E0831">
              <w:rPr>
                <w:rFonts w:eastAsiaTheme="minorEastAsia"/>
              </w:rPr>
              <w:t>: physical access</w:t>
            </w:r>
            <w:r>
              <w:rPr>
                <w:rFonts w:eastAsiaTheme="minorEastAsia"/>
              </w:rPr>
              <w:t xml:space="preserve"> </w:t>
            </w:r>
            <w:r w:rsidR="00330A45">
              <w:rPr>
                <w:rFonts w:eastAsiaTheme="minorEastAsia"/>
              </w:rPr>
              <w:t>and CCT</w:t>
            </w:r>
            <w:r w:rsidR="00A67327">
              <w:rPr>
                <w:rFonts w:eastAsiaTheme="minorEastAsia"/>
              </w:rPr>
              <w:t>V</w:t>
            </w:r>
          </w:p>
          <w:p w14:paraId="49DB5E2B" w14:textId="19FC11B5" w:rsidR="00A67327" w:rsidRPr="00A67327" w:rsidRDefault="391E0831" w:rsidP="391E0831">
            <w:pPr>
              <w:pStyle w:val="ListParagraph"/>
              <w:numPr>
                <w:ilvl w:val="0"/>
                <w:numId w:val="2"/>
              </w:numPr>
            </w:pPr>
            <w:r w:rsidRPr="391E0831">
              <w:rPr>
                <w:rFonts w:eastAsiaTheme="minorEastAsia"/>
              </w:rPr>
              <w:t xml:space="preserve">Other network-reliant systems </w:t>
            </w:r>
          </w:p>
          <w:p w14:paraId="2D4E1105" w14:textId="2A69A01F" w:rsidR="00A67327" w:rsidRPr="00A67327" w:rsidRDefault="391E0831" w:rsidP="391E0831">
            <w:pPr>
              <w:pStyle w:val="ListParagraph"/>
              <w:numPr>
                <w:ilvl w:val="1"/>
                <w:numId w:val="2"/>
              </w:numPr>
            </w:pPr>
            <w:r w:rsidRPr="391E0831">
              <w:rPr>
                <w:rFonts w:eastAsiaTheme="minorEastAsia"/>
              </w:rPr>
              <w:t>Tube system, lab</w:t>
            </w:r>
            <w:r w:rsidR="00DD2995">
              <w:rPr>
                <w:rFonts w:eastAsiaTheme="minorEastAsia"/>
              </w:rPr>
              <w:t xml:space="preserve"> devices</w:t>
            </w:r>
            <w:r w:rsidRPr="391E0831">
              <w:rPr>
                <w:rFonts w:eastAsiaTheme="minorEastAsia"/>
              </w:rPr>
              <w:t xml:space="preserve">, text paging, </w:t>
            </w:r>
            <w:r w:rsidR="00DD2995">
              <w:rPr>
                <w:rFonts w:eastAsiaTheme="minorEastAsia"/>
              </w:rPr>
              <w:t>rad</w:t>
            </w:r>
            <w:r w:rsidR="00E17EAA">
              <w:rPr>
                <w:rFonts w:eastAsiaTheme="minorEastAsia"/>
              </w:rPr>
              <w:t xml:space="preserve">io </w:t>
            </w:r>
            <w:r w:rsidRPr="391E0831">
              <w:rPr>
                <w:rFonts w:eastAsiaTheme="minorEastAsia"/>
              </w:rPr>
              <w:t>repeaters</w:t>
            </w:r>
          </w:p>
          <w:p w14:paraId="217C16D5" w14:textId="669204E7" w:rsidR="00A67327" w:rsidRPr="00A67327" w:rsidRDefault="391E0831" w:rsidP="391E0831">
            <w:pPr>
              <w:pStyle w:val="ListParagraph"/>
              <w:numPr>
                <w:ilvl w:val="0"/>
                <w:numId w:val="2"/>
              </w:numPr>
            </w:pPr>
            <w:r w:rsidRPr="391E0831">
              <w:rPr>
                <w:rFonts w:eastAsiaTheme="minorEastAsia"/>
              </w:rPr>
              <w:t>Implement or activate analogue process</w:t>
            </w:r>
            <w:r w:rsidR="00E17EAA">
              <w:rPr>
                <w:rFonts w:eastAsiaTheme="minorEastAsia"/>
              </w:rPr>
              <w:t>(es)</w:t>
            </w:r>
            <w:r w:rsidRPr="391E0831">
              <w:rPr>
                <w:rFonts w:eastAsiaTheme="minorEastAsia"/>
              </w:rPr>
              <w:t xml:space="preserve"> for safety reporting</w:t>
            </w:r>
          </w:p>
          <w:p w14:paraId="70461BDE" w14:textId="70963331" w:rsidR="00A67327" w:rsidRPr="00A67327" w:rsidRDefault="391E0831" w:rsidP="391E0831">
            <w:pPr>
              <w:pStyle w:val="ListParagraph"/>
              <w:numPr>
                <w:ilvl w:val="1"/>
                <w:numId w:val="2"/>
              </w:numPr>
            </w:pPr>
            <w:r w:rsidRPr="391E0831">
              <w:rPr>
                <w:rFonts w:eastAsiaTheme="minorEastAsia"/>
              </w:rPr>
              <w:t>Patient safety reporting</w:t>
            </w:r>
          </w:p>
          <w:p w14:paraId="18E64335" w14:textId="22B44CDA" w:rsidR="00A67327" w:rsidRPr="00A67327" w:rsidRDefault="391E0831" w:rsidP="391E0831">
            <w:pPr>
              <w:pStyle w:val="ListParagraph"/>
              <w:numPr>
                <w:ilvl w:val="1"/>
                <w:numId w:val="2"/>
              </w:numPr>
            </w:pPr>
            <w:r w:rsidRPr="391E0831">
              <w:rPr>
                <w:rFonts w:eastAsiaTheme="minorEastAsia"/>
              </w:rPr>
              <w:t xml:space="preserve">Employee safety reporting </w:t>
            </w:r>
          </w:p>
        </w:tc>
      </w:tr>
      <w:tr w:rsidR="4FF11A09" w14:paraId="169E2048" w14:textId="77777777" w:rsidTr="0D43F507">
        <w:tc>
          <w:tcPr>
            <w:tcW w:w="625" w:type="dxa"/>
          </w:tcPr>
          <w:p w14:paraId="19B72266" w14:textId="1FA18AB2" w:rsidR="4FF11A09" w:rsidRDefault="00A804DF" w:rsidP="4FF11A09">
            <w:r>
              <w:t>5.2</w:t>
            </w:r>
          </w:p>
        </w:tc>
        <w:tc>
          <w:tcPr>
            <w:tcW w:w="8726" w:type="dxa"/>
            <w:gridSpan w:val="2"/>
          </w:tcPr>
          <w:p w14:paraId="42C832CC" w14:textId="0C47C39A" w:rsidR="4FF11A09" w:rsidRDefault="4FF11A09" w:rsidP="4FF11A09">
            <w:pPr>
              <w:spacing w:line="259" w:lineRule="auto"/>
              <w:rPr>
                <w:rFonts w:eastAsia="Times New Roman"/>
              </w:rPr>
            </w:pPr>
            <w:r w:rsidRPr="4FF11A09">
              <w:rPr>
                <w:rFonts w:eastAsia="Times New Roman"/>
              </w:rPr>
              <w:t xml:space="preserve">Prepare to receive external agencies direct to command center </w:t>
            </w:r>
          </w:p>
          <w:p w14:paraId="0701670D" w14:textId="38A69945" w:rsidR="4FF11A09" w:rsidRDefault="4FF11A09" w:rsidP="008D430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2ABED42A">
              <w:rPr>
                <w:rFonts w:eastAsia="Times New Roman"/>
              </w:rPr>
              <w:t>Activate temporary identification and unde</w:t>
            </w:r>
            <w:r w:rsidR="2ABED42A" w:rsidRPr="2ABED42A">
              <w:rPr>
                <w:rFonts w:eastAsia="Times New Roman"/>
              </w:rPr>
              <w:t xml:space="preserve">rstand access controls </w:t>
            </w:r>
          </w:p>
        </w:tc>
      </w:tr>
      <w:tr w:rsidR="00457CE1" w14:paraId="07AEB4C3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5E37B9C6" w14:textId="77777777" w:rsidR="00457CE1" w:rsidRDefault="00457CE1" w:rsidP="00457C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Operations Section Chief</w:t>
            </w:r>
          </w:p>
          <w:p w14:paraId="121D4362" w14:textId="1DA942CF" w:rsidR="00C46374" w:rsidRPr="00E23247" w:rsidRDefault="00454247" w:rsidP="00975117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15" w:history="1">
              <w:r w:rsidR="009A2D0B" w:rsidRPr="00D53984">
                <w:rPr>
                  <w:rStyle w:val="Hyperlink"/>
                  <w:b/>
                  <w:bCs/>
                  <w:sz w:val="18"/>
                  <w:szCs w:val="18"/>
                </w:rPr>
                <w:t>Role</w:t>
              </w:r>
            </w:hyperlink>
            <w:r w:rsidR="009A2D0B" w:rsidRPr="00E23247">
              <w:rPr>
                <w:b/>
                <w:bCs/>
                <w:sz w:val="18"/>
                <w:szCs w:val="18"/>
              </w:rPr>
              <w:t>:</w:t>
            </w:r>
            <w:r w:rsidR="00C46374" w:rsidRPr="00E23247">
              <w:rPr>
                <w:b/>
                <w:bCs/>
                <w:sz w:val="18"/>
                <w:szCs w:val="18"/>
              </w:rPr>
              <w:t xml:space="preserve"> </w:t>
            </w:r>
            <w:r w:rsidR="003E0161" w:rsidRPr="00E23247">
              <w:rPr>
                <w:sz w:val="18"/>
                <w:szCs w:val="18"/>
              </w:rPr>
              <w:t xml:space="preserve">Develop and </w:t>
            </w:r>
            <w:r w:rsidR="00E23247" w:rsidRPr="00E23247">
              <w:rPr>
                <w:sz w:val="18"/>
                <w:szCs w:val="18"/>
              </w:rPr>
              <w:t>recommend</w:t>
            </w:r>
            <w:r w:rsidR="003E0161" w:rsidRPr="00E23247">
              <w:rPr>
                <w:sz w:val="18"/>
                <w:szCs w:val="18"/>
              </w:rPr>
              <w:t xml:space="preserve"> strategies and tactics to continue </w:t>
            </w:r>
            <w:r w:rsidR="00E23247" w:rsidRPr="00E23247">
              <w:rPr>
                <w:sz w:val="18"/>
                <w:szCs w:val="18"/>
              </w:rPr>
              <w:t>clinical and non-clinical</w:t>
            </w:r>
            <w:r w:rsidR="003E0161" w:rsidRPr="00E23247">
              <w:rPr>
                <w:sz w:val="18"/>
                <w:szCs w:val="18"/>
              </w:rPr>
              <w:t xml:space="preserve"> operations </w:t>
            </w:r>
            <w:r w:rsidR="00E23247" w:rsidRPr="00E23247">
              <w:rPr>
                <w:sz w:val="18"/>
                <w:szCs w:val="18"/>
              </w:rPr>
              <w:t xml:space="preserve">for the duration of the incident response and </w:t>
            </w:r>
            <w:r w:rsidR="00795EEB">
              <w:rPr>
                <w:sz w:val="18"/>
                <w:szCs w:val="18"/>
              </w:rPr>
              <w:t xml:space="preserve">for </w:t>
            </w:r>
            <w:r w:rsidR="00E23247" w:rsidRPr="00E23247">
              <w:rPr>
                <w:sz w:val="18"/>
                <w:szCs w:val="18"/>
              </w:rPr>
              <w:t>recovery.</w:t>
            </w:r>
          </w:p>
        </w:tc>
      </w:tr>
      <w:tr w:rsidR="003059EF" w14:paraId="5E5E88DF" w14:textId="77777777" w:rsidTr="0D43F507">
        <w:tc>
          <w:tcPr>
            <w:tcW w:w="625" w:type="dxa"/>
          </w:tcPr>
          <w:p w14:paraId="28259295" w14:textId="1C4ADC31" w:rsidR="003059EF" w:rsidRDefault="00A804DF" w:rsidP="00457CE1">
            <w:r>
              <w:t>6.1</w:t>
            </w:r>
          </w:p>
        </w:tc>
        <w:tc>
          <w:tcPr>
            <w:tcW w:w="8726" w:type="dxa"/>
            <w:gridSpan w:val="2"/>
          </w:tcPr>
          <w:p w14:paraId="29D1147B" w14:textId="1E9178C8" w:rsidR="003059EF" w:rsidRPr="00771248" w:rsidRDefault="00B40570" w:rsidP="46DB8BCA">
            <w:pPr>
              <w:pStyle w:val="ListParagraph"/>
              <w:ind w:left="0"/>
              <w:rPr>
                <w:rFonts w:eastAsia="Times New Roman"/>
              </w:rPr>
            </w:pPr>
            <w:r w:rsidRPr="00771248">
              <w:t>Activate downtime procedures</w:t>
            </w:r>
          </w:p>
          <w:p w14:paraId="075909C8" w14:textId="0FF9FB46" w:rsidR="003059EF" w:rsidRPr="00771248" w:rsidRDefault="46DB8BCA" w:rsidP="008D430F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EastAsia" w:hAnsiTheme="minorHAnsi" w:cstheme="minorBidi"/>
              </w:rPr>
            </w:pPr>
            <w:r w:rsidRPr="00771248">
              <w:rPr>
                <w:rFonts w:eastAsia="Calibri"/>
              </w:rPr>
              <w:lastRenderedPageBreak/>
              <w:t>Identify safe, alternative processes for patient care based on technical outage</w:t>
            </w:r>
          </w:p>
          <w:p w14:paraId="73E6CC2E" w14:textId="77777777" w:rsidR="00561909" w:rsidRPr="00561909" w:rsidRDefault="00561909" w:rsidP="008341CA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eastAsia="Calibri"/>
              </w:rPr>
              <w:t>Initiate downtime processes:</w:t>
            </w:r>
          </w:p>
          <w:p w14:paraId="5EAC1EA1" w14:textId="77777777" w:rsidR="00561909" w:rsidRPr="00AC48FE" w:rsidRDefault="00561909" w:rsidP="008341CA">
            <w:pPr>
              <w:pStyle w:val="ListParagraph"/>
              <w:numPr>
                <w:ilvl w:val="1"/>
                <w:numId w:val="23"/>
              </w:numPr>
            </w:pPr>
            <w:r>
              <w:rPr>
                <w:rFonts w:eastAsia="Times New Roman"/>
              </w:rPr>
              <w:t>Utilize business continuity or downtime computers if available</w:t>
            </w:r>
          </w:p>
          <w:p w14:paraId="7928CABA" w14:textId="77777777" w:rsidR="00561909" w:rsidRPr="00561909" w:rsidRDefault="00561909" w:rsidP="008341CA">
            <w:pPr>
              <w:pStyle w:val="ListParagraph"/>
              <w:numPr>
                <w:ilvl w:val="1"/>
                <w:numId w:val="23"/>
              </w:numPr>
            </w:pPr>
            <w:r>
              <w:rPr>
                <w:rFonts w:eastAsia="Times New Roman"/>
              </w:rPr>
              <w:t xml:space="preserve">Build paper charts for all patients using information printed from downtime computers or paper downtime forms. </w:t>
            </w:r>
          </w:p>
          <w:p w14:paraId="1E8CA7E5" w14:textId="6CCE8A5C" w:rsidR="003059EF" w:rsidRPr="00E24CE4" w:rsidRDefault="46DB8BCA" w:rsidP="008341CA">
            <w:pPr>
              <w:pStyle w:val="ListParagraph"/>
              <w:numPr>
                <w:ilvl w:val="1"/>
                <w:numId w:val="23"/>
              </w:numPr>
            </w:pPr>
            <w:r w:rsidRPr="00771248">
              <w:rPr>
                <w:rFonts w:eastAsia="Calibri"/>
              </w:rPr>
              <w:t xml:space="preserve">Print critical </w:t>
            </w:r>
            <w:r w:rsidR="00845BC4">
              <w:rPr>
                <w:rFonts w:eastAsia="Calibri"/>
              </w:rPr>
              <w:t>service delivery</w:t>
            </w:r>
            <w:r w:rsidRPr="00771248">
              <w:rPr>
                <w:rFonts w:eastAsia="Calibri"/>
              </w:rPr>
              <w:t xml:space="preserve"> information (e.g., </w:t>
            </w:r>
            <w:r w:rsidR="00845BC4">
              <w:rPr>
                <w:rFonts w:eastAsia="Calibri"/>
              </w:rPr>
              <w:t xml:space="preserve">patient </w:t>
            </w:r>
            <w:r w:rsidR="009A2D0B" w:rsidRPr="00771248">
              <w:rPr>
                <w:rFonts w:eastAsia="Calibri"/>
              </w:rPr>
              <w:t>charts, staff schedule</w:t>
            </w:r>
            <w:r w:rsidR="00845BC4">
              <w:rPr>
                <w:rFonts w:eastAsia="Calibri"/>
              </w:rPr>
              <w:t>s</w:t>
            </w:r>
            <w:r w:rsidR="009A2D0B" w:rsidRPr="00771248">
              <w:rPr>
                <w:rFonts w:eastAsia="Calibri"/>
              </w:rPr>
              <w:t>, patient schedule</w:t>
            </w:r>
            <w:r w:rsidR="00900B28">
              <w:rPr>
                <w:rFonts w:eastAsia="Calibri"/>
              </w:rPr>
              <w:t>s</w:t>
            </w:r>
            <w:r w:rsidR="009A2D0B" w:rsidRPr="00771248">
              <w:rPr>
                <w:rFonts w:eastAsia="Calibri"/>
              </w:rPr>
              <w:t>)</w:t>
            </w:r>
          </w:p>
          <w:p w14:paraId="56CF6EA8" w14:textId="02367CEA" w:rsidR="00C513FF" w:rsidRPr="00E24CE4" w:rsidRDefault="00561909" w:rsidP="008341CA">
            <w:pPr>
              <w:pStyle w:val="ListParagraph"/>
              <w:numPr>
                <w:ilvl w:val="1"/>
                <w:numId w:val="23"/>
              </w:numPr>
            </w:pPr>
            <w:r>
              <w:rPr>
                <w:rFonts w:eastAsia="Times New Roman"/>
              </w:rPr>
              <w:t>Establish</w:t>
            </w:r>
            <w:r w:rsidR="00C513FF">
              <w:rPr>
                <w:rFonts w:eastAsia="Times New Roman"/>
              </w:rPr>
              <w:t xml:space="preserve"> patient and specimen label process</w:t>
            </w:r>
          </w:p>
          <w:p w14:paraId="05B3511E" w14:textId="72696F0C" w:rsidR="00AC48FE" w:rsidRDefault="00AC48FE" w:rsidP="008D430F">
            <w:pPr>
              <w:pStyle w:val="ListParagraph"/>
              <w:numPr>
                <w:ilvl w:val="0"/>
                <w:numId w:val="23"/>
              </w:numPr>
            </w:pPr>
            <w:r>
              <w:t>Note: this could be an extended downtime (days or weeks)</w:t>
            </w:r>
            <w:r w:rsidR="008F5B6E">
              <w:t xml:space="preserve"> – address downtime procedures</w:t>
            </w:r>
            <w:r w:rsidR="00911D7B">
              <w:t xml:space="preserve"> that need to be refined to support extended downtime</w:t>
            </w:r>
          </w:p>
          <w:p w14:paraId="1E4A6E1A" w14:textId="77777777" w:rsidR="00951A48" w:rsidRDefault="008F5B6E" w:rsidP="0008060C">
            <w:pPr>
              <w:pStyle w:val="ListParagraph"/>
              <w:numPr>
                <w:ilvl w:val="0"/>
                <w:numId w:val="23"/>
              </w:numPr>
            </w:pPr>
            <w:r>
              <w:t>Es</w:t>
            </w:r>
            <w:r w:rsidR="00911D7B">
              <w:t xml:space="preserve">tablish or implement back charting criteria </w:t>
            </w:r>
          </w:p>
          <w:p w14:paraId="44752D7A" w14:textId="3E6347CB" w:rsidR="00FE0073" w:rsidRPr="00771248" w:rsidRDefault="00FE0073" w:rsidP="0008060C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eastAsia="Times New Roman"/>
              </w:rPr>
              <w:t xml:space="preserve">Deploy strike teams to provide </w:t>
            </w:r>
            <w:r w:rsidRPr="50097CA7">
              <w:rPr>
                <w:rFonts w:eastAsia="Times New Roman"/>
              </w:rPr>
              <w:t>just-in-time</w:t>
            </w:r>
            <w:r>
              <w:rPr>
                <w:rFonts w:eastAsia="Times New Roman"/>
              </w:rPr>
              <w:t xml:space="preserve"> training </w:t>
            </w:r>
            <w:r w:rsidR="00D32787">
              <w:rPr>
                <w:rFonts w:eastAsia="Times New Roman"/>
              </w:rPr>
              <w:t xml:space="preserve">and regulatory requirements </w:t>
            </w:r>
            <w:r>
              <w:rPr>
                <w:rFonts w:eastAsia="Times New Roman"/>
              </w:rPr>
              <w:t>on downtime charting and documentation</w:t>
            </w:r>
          </w:p>
        </w:tc>
      </w:tr>
      <w:tr w:rsidR="00CB0AB1" w14:paraId="4DB08D13" w14:textId="77777777" w:rsidTr="0D43F507">
        <w:tc>
          <w:tcPr>
            <w:tcW w:w="625" w:type="dxa"/>
          </w:tcPr>
          <w:p w14:paraId="1058A0EE" w14:textId="695D99E8" w:rsidR="00CB0AB1" w:rsidRDefault="00A804DF" w:rsidP="00457CE1">
            <w:r>
              <w:lastRenderedPageBreak/>
              <w:t>6.2</w:t>
            </w:r>
          </w:p>
        </w:tc>
        <w:tc>
          <w:tcPr>
            <w:tcW w:w="8726" w:type="dxa"/>
            <w:gridSpan w:val="2"/>
          </w:tcPr>
          <w:p w14:paraId="332280B6" w14:textId="5F7DC52C" w:rsidR="00CB0AB1" w:rsidRPr="00771248" w:rsidRDefault="00CB0AB1" w:rsidP="46DB8BCA">
            <w:pPr>
              <w:pStyle w:val="ListParagraph"/>
              <w:ind w:left="0"/>
            </w:pPr>
            <w:r>
              <w:t xml:space="preserve">Activate business continuity plans </w:t>
            </w:r>
            <w:r w:rsidR="00404AF0">
              <w:t xml:space="preserve">for clinical and operational </w:t>
            </w:r>
            <w:r w:rsidR="00092699">
              <w:t xml:space="preserve">services </w:t>
            </w:r>
          </w:p>
        </w:tc>
      </w:tr>
      <w:tr w:rsidR="46DB8BCA" w14:paraId="4EF702E6" w14:textId="77777777" w:rsidTr="0D43F507">
        <w:tc>
          <w:tcPr>
            <w:tcW w:w="625" w:type="dxa"/>
          </w:tcPr>
          <w:p w14:paraId="309E0C54" w14:textId="19EEB3CF" w:rsidR="46DB8BCA" w:rsidRDefault="46DB8BCA" w:rsidP="46DB8BCA"/>
        </w:tc>
        <w:tc>
          <w:tcPr>
            <w:tcW w:w="4363" w:type="dxa"/>
          </w:tcPr>
          <w:p w14:paraId="008944D9" w14:textId="26F63CD9" w:rsidR="46DB8BCA" w:rsidRPr="00771248" w:rsidRDefault="46DB8BCA" w:rsidP="46DB8BCA">
            <w:pPr>
              <w:pStyle w:val="ListParagraph"/>
              <w:ind w:left="0"/>
              <w:rPr>
                <w:rFonts w:eastAsia="Calibri"/>
              </w:rPr>
            </w:pPr>
            <w:r w:rsidRPr="00771248">
              <w:rPr>
                <w:rFonts w:eastAsia="Calibri"/>
              </w:rPr>
              <w:t>Conduct ongoing assessment of impacts to</w:t>
            </w:r>
            <w:r w:rsidR="6D8A9F26" w:rsidRPr="2906E101">
              <w:rPr>
                <w:rFonts w:eastAsia="Calibri"/>
              </w:rPr>
              <w:t xml:space="preserve"> </w:t>
            </w:r>
            <w:r w:rsidR="6D8A9F26" w:rsidRPr="54906EF7">
              <w:rPr>
                <w:rFonts w:eastAsia="Calibri"/>
              </w:rPr>
              <w:t>staff</w:t>
            </w:r>
            <w:r w:rsidR="6D8A9F26" w:rsidRPr="2906E101">
              <w:rPr>
                <w:rFonts w:eastAsia="Calibri"/>
              </w:rPr>
              <w:t>, space</w:t>
            </w:r>
            <w:r w:rsidR="6D8A9F26" w:rsidRPr="54906EF7">
              <w:rPr>
                <w:rFonts w:eastAsia="Calibri"/>
              </w:rPr>
              <w:t xml:space="preserve">, supplies </w:t>
            </w:r>
            <w:r w:rsidR="6D8A9F26" w:rsidRPr="0D18FE61">
              <w:rPr>
                <w:rFonts w:eastAsia="Calibri"/>
              </w:rPr>
              <w:t>and equipment across</w:t>
            </w:r>
            <w:r w:rsidR="6D8A9F26" w:rsidRPr="54906EF7">
              <w:rPr>
                <w:rFonts w:eastAsia="Calibri"/>
              </w:rPr>
              <w:t>:</w:t>
            </w:r>
          </w:p>
          <w:p w14:paraId="3886D981" w14:textId="4530A7E9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00771248">
              <w:rPr>
                <w:rFonts w:eastAsia="Calibri"/>
              </w:rPr>
              <w:t xml:space="preserve">ED/Trauma </w:t>
            </w:r>
          </w:p>
          <w:p w14:paraId="5DA6CB92" w14:textId="14DF6042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</w:pPr>
            <w:r w:rsidRPr="00771248">
              <w:rPr>
                <w:rFonts w:eastAsia="Calibri"/>
              </w:rPr>
              <w:t xml:space="preserve">Critical Care </w:t>
            </w:r>
          </w:p>
          <w:p w14:paraId="24B07673" w14:textId="36B88DC1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</w:pPr>
            <w:r w:rsidRPr="00771248">
              <w:rPr>
                <w:rFonts w:eastAsia="Calibri"/>
              </w:rPr>
              <w:t>Acute Care</w:t>
            </w:r>
          </w:p>
          <w:p w14:paraId="728688DE" w14:textId="54EAD1A5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</w:pPr>
            <w:r w:rsidRPr="00771248">
              <w:rPr>
                <w:rFonts w:eastAsia="Calibri"/>
              </w:rPr>
              <w:t>Women’s &amp; Newborn</w:t>
            </w:r>
          </w:p>
          <w:p w14:paraId="6E163882" w14:textId="413B0765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00771248">
              <w:rPr>
                <w:rFonts w:eastAsia="Calibri"/>
              </w:rPr>
              <w:t>Surgical Services</w:t>
            </w:r>
          </w:p>
          <w:p w14:paraId="52C1C98A" w14:textId="32E963F5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00771248">
              <w:rPr>
                <w:rFonts w:eastAsia="Calibri"/>
              </w:rPr>
              <w:t>Pediatric Care</w:t>
            </w:r>
          </w:p>
          <w:p w14:paraId="289CC956" w14:textId="05A9DA23" w:rsidR="46DB8BCA" w:rsidRPr="00771248" w:rsidRDefault="46DB8BCA" w:rsidP="46DB8BCA">
            <w:pPr>
              <w:pStyle w:val="ListParagraph"/>
              <w:ind w:left="0"/>
              <w:rPr>
                <w:rFonts w:eastAsia="Calibri"/>
              </w:rPr>
            </w:pPr>
          </w:p>
        </w:tc>
        <w:tc>
          <w:tcPr>
            <w:tcW w:w="4363" w:type="dxa"/>
          </w:tcPr>
          <w:p w14:paraId="352D2211" w14:textId="47F88302" w:rsidR="46DB8BCA" w:rsidRPr="00771248" w:rsidRDefault="46DB8BCA" w:rsidP="46DB8BCA">
            <w:pPr>
              <w:rPr>
                <w:rFonts w:ascii="Calibri" w:eastAsia="Calibri" w:hAnsi="Calibri" w:cs="Calibri"/>
              </w:rPr>
            </w:pPr>
          </w:p>
          <w:p w14:paraId="1B0ADF42" w14:textId="5ADC3E21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00771248">
              <w:rPr>
                <w:rFonts w:eastAsia="Calibri"/>
              </w:rPr>
              <w:t>Air medical services</w:t>
            </w:r>
          </w:p>
          <w:p w14:paraId="43208025" w14:textId="6F58F935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00771248">
              <w:rPr>
                <w:rFonts w:eastAsia="Calibri"/>
              </w:rPr>
              <w:t>Telehealth</w:t>
            </w:r>
          </w:p>
          <w:p w14:paraId="4ECE8BD0" w14:textId="55389702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00771248">
              <w:rPr>
                <w:rFonts w:eastAsia="Calibri"/>
              </w:rPr>
              <w:t>Transfer Center</w:t>
            </w:r>
          </w:p>
          <w:p w14:paraId="1DE59DDA" w14:textId="4389B9E3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</w:pPr>
            <w:r w:rsidRPr="00771248">
              <w:rPr>
                <w:rFonts w:eastAsia="Calibri"/>
              </w:rPr>
              <w:t>Behavioral Health</w:t>
            </w:r>
          </w:p>
          <w:p w14:paraId="4509D11F" w14:textId="261BDF75" w:rsidR="46DB8BCA" w:rsidRPr="00771248" w:rsidRDefault="46DB8BCA" w:rsidP="008D430F">
            <w:pPr>
              <w:pStyle w:val="ListParagraph"/>
              <w:numPr>
                <w:ilvl w:val="0"/>
                <w:numId w:val="20"/>
              </w:numPr>
            </w:pPr>
            <w:r w:rsidRPr="00771248">
              <w:rPr>
                <w:rFonts w:eastAsia="Calibri"/>
              </w:rPr>
              <w:t>Oncology</w:t>
            </w:r>
          </w:p>
          <w:p w14:paraId="3DC76BE6" w14:textId="2DD13583" w:rsidR="46DB8BCA" w:rsidRPr="00E24CE4" w:rsidRDefault="46DB8BCA" w:rsidP="008D430F">
            <w:pPr>
              <w:pStyle w:val="ListParagraph"/>
              <w:numPr>
                <w:ilvl w:val="0"/>
                <w:numId w:val="20"/>
              </w:numPr>
            </w:pPr>
            <w:r w:rsidRPr="00771248">
              <w:rPr>
                <w:rFonts w:eastAsia="Calibri"/>
              </w:rPr>
              <w:t>Transplant</w:t>
            </w:r>
          </w:p>
          <w:p w14:paraId="7C8921FB" w14:textId="65A30489" w:rsidR="00046FA8" w:rsidRPr="00771248" w:rsidRDefault="00557016" w:rsidP="008D430F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eastAsia="Calibri"/>
              </w:rPr>
              <w:t>Staffing needs</w:t>
            </w:r>
          </w:p>
          <w:p w14:paraId="22629968" w14:textId="77777777" w:rsidR="001B1DE2" w:rsidRPr="00771248" w:rsidRDefault="001B1DE2" w:rsidP="001B1DE2">
            <w:pPr>
              <w:ind w:left="360"/>
            </w:pPr>
          </w:p>
          <w:p w14:paraId="3132AD2B" w14:textId="77C8EEC0" w:rsidR="46DB8BCA" w:rsidRPr="00771248" w:rsidRDefault="001B1DE2" w:rsidP="001B1DE2">
            <w:pPr>
              <w:rPr>
                <w:rFonts w:eastAsia="Calibri"/>
              </w:rPr>
            </w:pPr>
            <w:r>
              <w:rPr>
                <w:rFonts w:eastAsia="Calibri"/>
              </w:rPr>
              <w:t>Escalate to appropriate section chief(s)</w:t>
            </w:r>
          </w:p>
        </w:tc>
      </w:tr>
      <w:tr w:rsidR="29B5F00A" w14:paraId="12700554" w14:textId="77777777" w:rsidTr="0D43F507">
        <w:tc>
          <w:tcPr>
            <w:tcW w:w="625" w:type="dxa"/>
          </w:tcPr>
          <w:p w14:paraId="49174278" w14:textId="05B68B4E" w:rsidR="29B5F00A" w:rsidRDefault="00B23627" w:rsidP="29B5F00A">
            <w:r>
              <w:t>6.3</w:t>
            </w:r>
          </w:p>
        </w:tc>
        <w:tc>
          <w:tcPr>
            <w:tcW w:w="8726" w:type="dxa"/>
            <w:gridSpan w:val="2"/>
          </w:tcPr>
          <w:p w14:paraId="05B39DE1" w14:textId="78B9C6A2" w:rsidR="003059EF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>Provide recommendations for scaling back services</w:t>
            </w:r>
          </w:p>
          <w:p w14:paraId="636E2257" w14:textId="5A59D69F" w:rsidR="003059EF" w:rsidRDefault="46DB8BCA" w:rsidP="008D430F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</w:rPr>
            </w:pPr>
            <w:r w:rsidRPr="46DB8BCA">
              <w:rPr>
                <w:rFonts w:eastAsia="Times New Roman"/>
              </w:rPr>
              <w:t>Non-urgent elective procedures</w:t>
            </w:r>
          </w:p>
          <w:p w14:paraId="56AE0ECA" w14:textId="335074E7" w:rsidR="009E1EB2" w:rsidRDefault="46DB8BCA" w:rsidP="008C11D7">
            <w:pPr>
              <w:pStyle w:val="ListParagraph"/>
              <w:numPr>
                <w:ilvl w:val="0"/>
                <w:numId w:val="22"/>
              </w:numPr>
            </w:pPr>
            <w:r w:rsidRPr="46DB8BCA">
              <w:rPr>
                <w:rFonts w:eastAsia="Times New Roman"/>
              </w:rPr>
              <w:t>Outpatient services</w:t>
            </w:r>
          </w:p>
        </w:tc>
      </w:tr>
      <w:tr w:rsidR="46DB8BCA" w14:paraId="0599BA42" w14:textId="77777777" w:rsidTr="0D43F507">
        <w:tc>
          <w:tcPr>
            <w:tcW w:w="625" w:type="dxa"/>
          </w:tcPr>
          <w:p w14:paraId="5D714A2D" w14:textId="366E1632" w:rsidR="46DB8BCA" w:rsidRDefault="00B23627" w:rsidP="46DB8BCA">
            <w:r>
              <w:t>6.4</w:t>
            </w:r>
          </w:p>
        </w:tc>
        <w:tc>
          <w:tcPr>
            <w:tcW w:w="8726" w:type="dxa"/>
            <w:gridSpan w:val="2"/>
          </w:tcPr>
          <w:p w14:paraId="3D2EFD97" w14:textId="3F4DC113" w:rsidR="46DB8BCA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>Provide recommendations for delaying services</w:t>
            </w:r>
          </w:p>
          <w:p w14:paraId="5B750007" w14:textId="5A59D69F" w:rsidR="46DB8BCA" w:rsidRDefault="46DB8BCA" w:rsidP="008D430F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</w:rPr>
            </w:pPr>
            <w:r w:rsidRPr="46DB8BCA">
              <w:rPr>
                <w:rFonts w:eastAsia="Times New Roman"/>
              </w:rPr>
              <w:t>Non-urgent elective procedures</w:t>
            </w:r>
          </w:p>
          <w:p w14:paraId="12E818E2" w14:textId="07E4A24A" w:rsidR="46DB8BCA" w:rsidRDefault="46DB8BCA" w:rsidP="008D430F">
            <w:pPr>
              <w:pStyle w:val="ListParagraph"/>
              <w:numPr>
                <w:ilvl w:val="0"/>
                <w:numId w:val="22"/>
              </w:numPr>
            </w:pPr>
            <w:r w:rsidRPr="46DB8BCA">
              <w:rPr>
                <w:rFonts w:eastAsia="Times New Roman"/>
              </w:rPr>
              <w:t>Outpatient services</w:t>
            </w:r>
          </w:p>
        </w:tc>
      </w:tr>
      <w:tr w:rsidR="46DB8BCA" w14:paraId="310BE913" w14:textId="77777777" w:rsidTr="0D43F507">
        <w:tc>
          <w:tcPr>
            <w:tcW w:w="625" w:type="dxa"/>
          </w:tcPr>
          <w:p w14:paraId="2E3D13DB" w14:textId="00A3979F" w:rsidR="46DB8BCA" w:rsidRDefault="00B23627" w:rsidP="46DB8BCA">
            <w:r>
              <w:t>6.5</w:t>
            </w:r>
          </w:p>
        </w:tc>
        <w:tc>
          <w:tcPr>
            <w:tcW w:w="8726" w:type="dxa"/>
            <w:gridSpan w:val="2"/>
          </w:tcPr>
          <w:p w14:paraId="3B3F2391" w14:textId="4A6F1F75" w:rsidR="46DB8BCA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>Provide recommendations for altering</w:t>
            </w:r>
          </w:p>
          <w:p w14:paraId="7CC4FC63" w14:textId="525A259A" w:rsidR="46DB8BCA" w:rsidRDefault="46DB8BCA" w:rsidP="008D430F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46DB8BCA">
              <w:rPr>
                <w:rFonts w:eastAsia="Times New Roman"/>
              </w:rPr>
              <w:t>Laboratory Services (e.g., test volumes, specimen processing, outsourcing)</w:t>
            </w:r>
          </w:p>
          <w:p w14:paraId="21D28542" w14:textId="2C78421F" w:rsidR="46DB8BCA" w:rsidRDefault="46DB8BCA" w:rsidP="008D430F">
            <w:pPr>
              <w:pStyle w:val="ListParagraph"/>
              <w:numPr>
                <w:ilvl w:val="0"/>
                <w:numId w:val="21"/>
              </w:numPr>
            </w:pPr>
            <w:r w:rsidRPr="46DB8BCA">
              <w:rPr>
                <w:rFonts w:eastAsia="Calibri"/>
              </w:rPr>
              <w:t>Imaging Services (e.g., time-sensitive or emergent only)</w:t>
            </w:r>
          </w:p>
          <w:p w14:paraId="7DD797B9" w14:textId="65EDEED6" w:rsidR="46DB8BCA" w:rsidRDefault="46DB8BCA" w:rsidP="50097CA7">
            <w:pPr>
              <w:pStyle w:val="ListParagraph"/>
              <w:numPr>
                <w:ilvl w:val="0"/>
                <w:numId w:val="21"/>
              </w:numPr>
            </w:pPr>
            <w:r w:rsidRPr="46DB8BCA">
              <w:rPr>
                <w:rFonts w:eastAsia="Calibri"/>
              </w:rPr>
              <w:t xml:space="preserve">Pharmacy Services (e.g., decrease outpatient services) </w:t>
            </w:r>
          </w:p>
          <w:p w14:paraId="5D7FB5D3" w14:textId="30943C53" w:rsidR="46DB8BCA" w:rsidRDefault="50097CA7" w:rsidP="008D430F">
            <w:pPr>
              <w:pStyle w:val="ListParagraph"/>
              <w:numPr>
                <w:ilvl w:val="0"/>
                <w:numId w:val="21"/>
              </w:numPr>
            </w:pPr>
            <w:r w:rsidRPr="50097CA7">
              <w:rPr>
                <w:rFonts w:eastAsia="Calibri"/>
              </w:rPr>
              <w:t xml:space="preserve">Rehabilitative Services </w:t>
            </w:r>
          </w:p>
        </w:tc>
      </w:tr>
      <w:tr w:rsidR="008366AD" w14:paraId="4BF567EB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291EF129" w14:textId="77777777" w:rsidR="008366AD" w:rsidRDefault="008366AD" w:rsidP="008366AD">
            <w:pPr>
              <w:jc w:val="center"/>
              <w:rPr>
                <w:b/>
                <w:bCs/>
              </w:rPr>
            </w:pPr>
            <w:r w:rsidRPr="29B5F00A">
              <w:rPr>
                <w:b/>
                <w:bCs/>
              </w:rPr>
              <w:t>Planning Section Chief</w:t>
            </w:r>
          </w:p>
          <w:p w14:paraId="59F51DD6" w14:textId="3749E176" w:rsidR="00F611F8" w:rsidRPr="00F611F8" w:rsidRDefault="00454247" w:rsidP="00975117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16" w:history="1">
              <w:r w:rsidR="009A2D0B" w:rsidRPr="005E2DE9">
                <w:rPr>
                  <w:rStyle w:val="Hyperlink"/>
                  <w:b/>
                  <w:bCs/>
                  <w:sz w:val="18"/>
                  <w:szCs w:val="18"/>
                </w:rPr>
                <w:t>Role</w:t>
              </w:r>
            </w:hyperlink>
            <w:r w:rsidR="009A2D0B" w:rsidRPr="00F611F8">
              <w:rPr>
                <w:b/>
                <w:bCs/>
                <w:sz w:val="18"/>
                <w:szCs w:val="18"/>
              </w:rPr>
              <w:t>:</w:t>
            </w:r>
            <w:r w:rsidR="00F611F8" w:rsidRPr="00F611F8">
              <w:rPr>
                <w:b/>
                <w:bCs/>
                <w:sz w:val="18"/>
                <w:szCs w:val="18"/>
              </w:rPr>
              <w:t xml:space="preserve"> </w:t>
            </w:r>
            <w:r w:rsidR="00F611F8" w:rsidRPr="00F611F8">
              <w:rPr>
                <w:sz w:val="18"/>
                <w:szCs w:val="18"/>
              </w:rPr>
              <w:t xml:space="preserve">Oversee all incident related </w:t>
            </w:r>
            <w:r w:rsidR="00F611F8">
              <w:rPr>
                <w:sz w:val="18"/>
                <w:szCs w:val="18"/>
              </w:rPr>
              <w:t>documentation</w:t>
            </w:r>
            <w:r w:rsidR="00F611F8" w:rsidRPr="00F611F8">
              <w:rPr>
                <w:sz w:val="18"/>
                <w:szCs w:val="18"/>
              </w:rPr>
              <w:t xml:space="preserve"> regarding incident operations and resource management; initiate long range planning; conduct planning meetings; prepare the Incident Action Plan (IAP) for each operational period.</w:t>
            </w:r>
          </w:p>
        </w:tc>
      </w:tr>
      <w:tr w:rsidR="008366AD" w14:paraId="2EE8DC90" w14:textId="77777777" w:rsidTr="0D43F507">
        <w:tc>
          <w:tcPr>
            <w:tcW w:w="625" w:type="dxa"/>
          </w:tcPr>
          <w:p w14:paraId="41A8F17B" w14:textId="3278C0FC" w:rsidR="008366AD" w:rsidRDefault="00B23627" w:rsidP="008366AD">
            <w:r>
              <w:t>7.1</w:t>
            </w:r>
          </w:p>
        </w:tc>
        <w:tc>
          <w:tcPr>
            <w:tcW w:w="8726" w:type="dxa"/>
            <w:gridSpan w:val="2"/>
          </w:tcPr>
          <w:p w14:paraId="35368805" w14:textId="2EC5717A" w:rsidR="008366AD" w:rsidRPr="0012201E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>In collaboration with the Incident Commander</w:t>
            </w:r>
            <w:r w:rsidR="00D14C97">
              <w:rPr>
                <w:rFonts w:eastAsia="Times New Roman"/>
              </w:rPr>
              <w:t>,</w:t>
            </w:r>
            <w:r w:rsidRPr="46DB8BCA">
              <w:rPr>
                <w:rFonts w:eastAsia="Times New Roman"/>
              </w:rPr>
              <w:t xml:space="preserve"> use </w:t>
            </w:r>
            <w:r w:rsidR="00D14C97">
              <w:rPr>
                <w:rFonts w:eastAsia="Times New Roman"/>
              </w:rPr>
              <w:t>the</w:t>
            </w:r>
            <w:r w:rsidR="009A2D0B" w:rsidRPr="46DB8BCA">
              <w:rPr>
                <w:rFonts w:eastAsia="Times New Roman"/>
              </w:rPr>
              <w:t xml:space="preserve"> </w:t>
            </w:r>
            <w:r w:rsidRPr="46DB8BCA">
              <w:rPr>
                <w:rFonts w:eastAsia="Times New Roman"/>
              </w:rPr>
              <w:t>Planning P to:</w:t>
            </w:r>
          </w:p>
          <w:p w14:paraId="78A06C7D" w14:textId="614C978D" w:rsidR="008366AD" w:rsidRPr="0012201E" w:rsidRDefault="46DB8BCA" w:rsidP="008D430F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</w:rPr>
            </w:pPr>
            <w:r w:rsidRPr="46DB8BCA">
              <w:rPr>
                <w:rFonts w:eastAsia="Times New Roman"/>
              </w:rPr>
              <w:t>Establish operational periods</w:t>
            </w:r>
          </w:p>
          <w:p w14:paraId="7DAABACC" w14:textId="00EA9ED7" w:rsidR="008366AD" w:rsidRPr="0012201E" w:rsidRDefault="46DB8BCA" w:rsidP="008D430F">
            <w:pPr>
              <w:pStyle w:val="ListParagraph"/>
              <w:numPr>
                <w:ilvl w:val="0"/>
                <w:numId w:val="26"/>
              </w:numPr>
            </w:pPr>
            <w:r w:rsidRPr="46DB8BCA">
              <w:rPr>
                <w:rFonts w:eastAsia="Times New Roman"/>
              </w:rPr>
              <w:t>Record incident objectives</w:t>
            </w:r>
          </w:p>
          <w:p w14:paraId="71A0ED55" w14:textId="7E865ED0" w:rsidR="008366AD" w:rsidRPr="0012201E" w:rsidRDefault="46DB8BCA" w:rsidP="008D430F">
            <w:pPr>
              <w:pStyle w:val="ListParagraph"/>
              <w:numPr>
                <w:ilvl w:val="0"/>
                <w:numId w:val="26"/>
              </w:numPr>
            </w:pPr>
            <w:r w:rsidRPr="46DB8BCA">
              <w:rPr>
                <w:rFonts w:eastAsia="Times New Roman"/>
              </w:rPr>
              <w:t>Develop Incident Action Plan (IAP)</w:t>
            </w:r>
          </w:p>
          <w:p w14:paraId="0944C93D" w14:textId="4439B311" w:rsidR="008366AD" w:rsidRPr="0012201E" w:rsidRDefault="46DB8BCA" w:rsidP="008D430F">
            <w:pPr>
              <w:pStyle w:val="ListParagraph"/>
              <w:numPr>
                <w:ilvl w:val="0"/>
                <w:numId w:val="26"/>
              </w:numPr>
            </w:pPr>
            <w:r w:rsidRPr="46DB8BCA">
              <w:rPr>
                <w:rFonts w:eastAsia="Times New Roman"/>
              </w:rPr>
              <w:t xml:space="preserve">Schedule and execute appropriate briefings and reviews </w:t>
            </w:r>
          </w:p>
        </w:tc>
      </w:tr>
      <w:tr w:rsidR="46DB8BCA" w14:paraId="1B90570D" w14:textId="77777777" w:rsidTr="0D43F507">
        <w:tc>
          <w:tcPr>
            <w:tcW w:w="625" w:type="dxa"/>
          </w:tcPr>
          <w:p w14:paraId="1FFF1EBC" w14:textId="484CA8B4" w:rsidR="46DB8BCA" w:rsidRDefault="00B23627" w:rsidP="46DB8BCA">
            <w:r>
              <w:t>7.2</w:t>
            </w:r>
          </w:p>
        </w:tc>
        <w:tc>
          <w:tcPr>
            <w:tcW w:w="8726" w:type="dxa"/>
            <w:gridSpan w:val="2"/>
          </w:tcPr>
          <w:p w14:paraId="4032EB41" w14:textId="034537FA" w:rsidR="46DB8BCA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>Receive and collate data from local team status forms</w:t>
            </w:r>
          </w:p>
          <w:p w14:paraId="1C4C60B6" w14:textId="1932040E" w:rsidR="46DB8BCA" w:rsidRDefault="46DB8BCA" w:rsidP="008D430F">
            <w:pPr>
              <w:pStyle w:val="ListParagraph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46DB8BCA">
              <w:rPr>
                <w:rFonts w:eastAsia="Times New Roman"/>
              </w:rPr>
              <w:t>Prioritize critical areas and needs</w:t>
            </w:r>
          </w:p>
          <w:p w14:paraId="2FB79307" w14:textId="2F28C89F" w:rsidR="46DB8BCA" w:rsidRDefault="46DB8BCA" w:rsidP="008D430F">
            <w:pPr>
              <w:pStyle w:val="ListParagraph"/>
              <w:numPr>
                <w:ilvl w:val="0"/>
                <w:numId w:val="25"/>
              </w:numPr>
            </w:pPr>
            <w:r w:rsidRPr="46DB8BCA">
              <w:rPr>
                <w:rFonts w:eastAsia="Times New Roman"/>
              </w:rPr>
              <w:t xml:space="preserve">Develop situation report for command staff </w:t>
            </w:r>
          </w:p>
        </w:tc>
      </w:tr>
      <w:tr w:rsidR="46DB8BCA" w14:paraId="4B592EC0" w14:textId="77777777" w:rsidTr="0D43F507">
        <w:tc>
          <w:tcPr>
            <w:tcW w:w="625" w:type="dxa"/>
          </w:tcPr>
          <w:p w14:paraId="53A70539" w14:textId="6E37F2B3" w:rsidR="46DB8BCA" w:rsidRDefault="00B23627" w:rsidP="46DB8BCA">
            <w:r>
              <w:t>7.3</w:t>
            </w:r>
          </w:p>
        </w:tc>
        <w:tc>
          <w:tcPr>
            <w:tcW w:w="8726" w:type="dxa"/>
            <w:gridSpan w:val="2"/>
          </w:tcPr>
          <w:p w14:paraId="6FB3D2E8" w14:textId="2CB80ED3" w:rsidR="46DB8BCA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 xml:space="preserve">Contact local areas who did not report status </w:t>
            </w:r>
          </w:p>
        </w:tc>
      </w:tr>
      <w:tr w:rsidR="46DB8BCA" w14:paraId="4CF9B23E" w14:textId="77777777" w:rsidTr="0D43F507">
        <w:tc>
          <w:tcPr>
            <w:tcW w:w="625" w:type="dxa"/>
          </w:tcPr>
          <w:p w14:paraId="439D9848" w14:textId="13C955B9" w:rsidR="46DB8BCA" w:rsidRDefault="00B23627" w:rsidP="46DB8BCA">
            <w:r>
              <w:lastRenderedPageBreak/>
              <w:t>7.4</w:t>
            </w:r>
          </w:p>
        </w:tc>
        <w:tc>
          <w:tcPr>
            <w:tcW w:w="8726" w:type="dxa"/>
            <w:gridSpan w:val="2"/>
          </w:tcPr>
          <w:p w14:paraId="0D7DB35F" w14:textId="229BEE2F" w:rsidR="46DB8BCA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>Prepare for patient and personnel tracking in digital and printed form</w:t>
            </w:r>
          </w:p>
          <w:p w14:paraId="71B277CF" w14:textId="60D39DA0" w:rsidR="46DB8BCA" w:rsidRDefault="46DB8BCA" w:rsidP="008D430F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46DB8BCA">
              <w:rPr>
                <w:rFonts w:eastAsia="Times New Roman"/>
              </w:rPr>
              <w:t>Staffing logs</w:t>
            </w:r>
          </w:p>
          <w:p w14:paraId="6E1440B6" w14:textId="07E672D8" w:rsidR="46DB8BCA" w:rsidRDefault="46DB8BCA" w:rsidP="00782742">
            <w:pPr>
              <w:pStyle w:val="ListParagraph"/>
              <w:numPr>
                <w:ilvl w:val="0"/>
                <w:numId w:val="17"/>
              </w:numPr>
            </w:pPr>
            <w:r w:rsidRPr="46DB8BCA">
              <w:rPr>
                <w:rFonts w:eastAsia="Times New Roman"/>
              </w:rPr>
              <w:t>Patient logs</w:t>
            </w:r>
          </w:p>
        </w:tc>
      </w:tr>
      <w:tr w:rsidR="46DB8BCA" w14:paraId="70BB471B" w14:textId="77777777" w:rsidTr="0D43F507">
        <w:tc>
          <w:tcPr>
            <w:tcW w:w="625" w:type="dxa"/>
          </w:tcPr>
          <w:p w14:paraId="4BF7B97A" w14:textId="6023E953" w:rsidR="46DB8BCA" w:rsidRDefault="00B23627" w:rsidP="46DB8BCA">
            <w:r>
              <w:t>7.5</w:t>
            </w:r>
          </w:p>
        </w:tc>
        <w:tc>
          <w:tcPr>
            <w:tcW w:w="8726" w:type="dxa"/>
            <w:gridSpan w:val="2"/>
          </w:tcPr>
          <w:p w14:paraId="6991C5C7" w14:textId="76C20D95" w:rsidR="008366AD" w:rsidRDefault="008366AD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 xml:space="preserve">Prepare staffing plan and recommendations to support operations </w:t>
            </w:r>
          </w:p>
          <w:p w14:paraId="19F16074" w14:textId="59EE3609" w:rsidR="008366AD" w:rsidRDefault="008366AD" w:rsidP="008D430F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46DB8BCA">
              <w:rPr>
                <w:rFonts w:eastAsia="Times New Roman"/>
              </w:rPr>
              <w:t xml:space="preserve">Support staff may be needed to support the </w:t>
            </w:r>
            <w:r w:rsidR="002F7764" w:rsidRPr="46DB8BCA">
              <w:rPr>
                <w:rFonts w:eastAsia="Times New Roman"/>
              </w:rPr>
              <w:t>outage –</w:t>
            </w:r>
            <w:r w:rsidRPr="46DB8BCA">
              <w:rPr>
                <w:rFonts w:eastAsia="Times New Roman"/>
              </w:rPr>
              <w:t xml:space="preserve"> engage staffing office</w:t>
            </w:r>
          </w:p>
          <w:p w14:paraId="481904BA" w14:textId="36DA18E8" w:rsidR="46DB8BCA" w:rsidRDefault="46DB8BCA" w:rsidP="008D430F">
            <w:pPr>
              <w:pStyle w:val="ListParagraph"/>
              <w:numPr>
                <w:ilvl w:val="1"/>
                <w:numId w:val="18"/>
              </w:numPr>
            </w:pPr>
            <w:r w:rsidRPr="46DB8BCA">
              <w:rPr>
                <w:rFonts w:eastAsia="Times New Roman"/>
              </w:rPr>
              <w:t>Consider experienced staff/champions skilled in downtime procedures</w:t>
            </w:r>
          </w:p>
          <w:p w14:paraId="060A0ACA" w14:textId="33A22DAC" w:rsidR="46DB8BCA" w:rsidRDefault="009A2D0B" w:rsidP="008D430F">
            <w:pPr>
              <w:pStyle w:val="ListParagraph"/>
              <w:numPr>
                <w:ilvl w:val="0"/>
                <w:numId w:val="18"/>
              </w:numPr>
            </w:pPr>
            <w:r w:rsidRPr="46DB8BCA">
              <w:rPr>
                <w:rFonts w:eastAsia="Times New Roman"/>
              </w:rPr>
              <w:t>Consider</w:t>
            </w:r>
            <w:r w:rsidR="00841AE1">
              <w:rPr>
                <w:rFonts w:eastAsia="Times New Roman"/>
              </w:rPr>
              <w:t xml:space="preserve"> extended needs</w:t>
            </w:r>
            <w:r w:rsidR="00BA3671">
              <w:rPr>
                <w:rFonts w:eastAsia="Times New Roman"/>
              </w:rPr>
              <w:t xml:space="preserve"> which may </w:t>
            </w:r>
            <w:r w:rsidR="00351DEA">
              <w:rPr>
                <w:rFonts w:eastAsia="Times New Roman"/>
              </w:rPr>
              <w:t>require</w:t>
            </w:r>
            <w:r w:rsidRPr="46DB8BCA">
              <w:rPr>
                <w:rFonts w:eastAsia="Times New Roman"/>
              </w:rPr>
              <w:t>:</w:t>
            </w:r>
          </w:p>
          <w:p w14:paraId="5EB77C9B" w14:textId="0927DC8D" w:rsidR="46DB8BCA" w:rsidRDefault="46DB8BCA" w:rsidP="008D430F">
            <w:pPr>
              <w:pStyle w:val="ListParagraph"/>
              <w:numPr>
                <w:ilvl w:val="1"/>
                <w:numId w:val="18"/>
              </w:numPr>
            </w:pPr>
            <w:r w:rsidRPr="46DB8BCA">
              <w:rPr>
                <w:rFonts w:eastAsia="Calibri"/>
              </w:rPr>
              <w:t xml:space="preserve">Runners </w:t>
            </w:r>
          </w:p>
          <w:p w14:paraId="678D7089" w14:textId="709D3DE9" w:rsidR="46DB8BCA" w:rsidRDefault="46DB8BCA" w:rsidP="008D430F">
            <w:pPr>
              <w:pStyle w:val="ListParagraph"/>
              <w:numPr>
                <w:ilvl w:val="1"/>
                <w:numId w:val="18"/>
              </w:numPr>
            </w:pPr>
            <w:r w:rsidRPr="46DB8BCA">
              <w:rPr>
                <w:rFonts w:eastAsia="Calibri"/>
              </w:rPr>
              <w:t>Transporters</w:t>
            </w:r>
          </w:p>
          <w:p w14:paraId="166CB4FB" w14:textId="6F6C6635" w:rsidR="46DB8BCA" w:rsidRDefault="46DB8BCA" w:rsidP="008D430F">
            <w:pPr>
              <w:pStyle w:val="ListParagraph"/>
              <w:numPr>
                <w:ilvl w:val="1"/>
                <w:numId w:val="18"/>
              </w:numPr>
            </w:pPr>
            <w:r w:rsidRPr="46DB8BCA">
              <w:rPr>
                <w:rFonts w:eastAsia="Calibri"/>
              </w:rPr>
              <w:t>Nursing ratios</w:t>
            </w:r>
          </w:p>
          <w:p w14:paraId="6D26DC7C" w14:textId="4D701D3E" w:rsidR="46DB8BCA" w:rsidRDefault="46DB8BCA" w:rsidP="008D430F">
            <w:pPr>
              <w:pStyle w:val="ListParagraph"/>
              <w:numPr>
                <w:ilvl w:val="1"/>
                <w:numId w:val="18"/>
              </w:numPr>
            </w:pPr>
            <w:r w:rsidRPr="46DB8BCA">
              <w:rPr>
                <w:rFonts w:eastAsia="Calibri"/>
              </w:rPr>
              <w:t>Redeployment</w:t>
            </w:r>
          </w:p>
          <w:p w14:paraId="476FFDDC" w14:textId="13337F6A" w:rsidR="46DB8BCA" w:rsidRDefault="46DB8BCA" w:rsidP="008D430F">
            <w:pPr>
              <w:pStyle w:val="ListParagraph"/>
              <w:numPr>
                <w:ilvl w:val="1"/>
                <w:numId w:val="18"/>
              </w:numPr>
            </w:pPr>
            <w:r w:rsidRPr="46DB8BCA">
              <w:rPr>
                <w:rFonts w:eastAsia="Calibri"/>
              </w:rPr>
              <w:t>Remote work: continuation vs. site needs</w:t>
            </w:r>
          </w:p>
          <w:p w14:paraId="3301E10B" w14:textId="58FF635C" w:rsidR="46DB8BCA" w:rsidRDefault="009C605A" w:rsidP="008D430F">
            <w:pPr>
              <w:pStyle w:val="ListParagraph"/>
              <w:numPr>
                <w:ilvl w:val="1"/>
                <w:numId w:val="18"/>
              </w:numPr>
            </w:pPr>
            <w:r>
              <w:rPr>
                <w:rFonts w:eastAsia="Calibri"/>
              </w:rPr>
              <w:t>O</w:t>
            </w:r>
            <w:r w:rsidR="009A2D0B" w:rsidRPr="46DB8BCA">
              <w:rPr>
                <w:rFonts w:eastAsia="Calibri"/>
              </w:rPr>
              <w:t>nsite support</w:t>
            </w:r>
            <w:r>
              <w:rPr>
                <w:rFonts w:eastAsia="Calibri"/>
              </w:rPr>
              <w:t>: l</w:t>
            </w:r>
            <w:r w:rsidRPr="46DB8BCA">
              <w:rPr>
                <w:rFonts w:eastAsia="Calibri"/>
              </w:rPr>
              <w:t>oss of tele</w:t>
            </w:r>
            <w:r>
              <w:rPr>
                <w:rFonts w:eastAsia="Calibri"/>
              </w:rPr>
              <w:t>health or other services</w:t>
            </w:r>
          </w:p>
          <w:p w14:paraId="10BBD8A3" w14:textId="31C37599" w:rsidR="46DB8BCA" w:rsidRDefault="46DB8BCA" w:rsidP="008D430F">
            <w:pPr>
              <w:pStyle w:val="ListParagraph"/>
              <w:numPr>
                <w:ilvl w:val="1"/>
                <w:numId w:val="18"/>
              </w:numPr>
            </w:pPr>
            <w:r w:rsidRPr="46DB8BCA">
              <w:rPr>
                <w:rFonts w:eastAsia="Calibri"/>
              </w:rPr>
              <w:t xml:space="preserve">Engaging Liaison section for external resource </w:t>
            </w:r>
            <w:r w:rsidR="009C605A">
              <w:rPr>
                <w:rFonts w:eastAsia="Calibri"/>
              </w:rPr>
              <w:t>support</w:t>
            </w:r>
          </w:p>
        </w:tc>
      </w:tr>
      <w:tr w:rsidR="46DB8BCA" w14:paraId="551E14CF" w14:textId="77777777" w:rsidTr="0D43F507">
        <w:tc>
          <w:tcPr>
            <w:tcW w:w="625" w:type="dxa"/>
          </w:tcPr>
          <w:p w14:paraId="49033E5A" w14:textId="4F0D727D" w:rsidR="46DB8BCA" w:rsidRDefault="00B23627" w:rsidP="46DB8BCA">
            <w:r>
              <w:t>7.6</w:t>
            </w:r>
          </w:p>
        </w:tc>
        <w:tc>
          <w:tcPr>
            <w:tcW w:w="8726" w:type="dxa"/>
            <w:gridSpan w:val="2"/>
          </w:tcPr>
          <w:p w14:paraId="2FCA12BC" w14:textId="6C6EF099" w:rsidR="46DB8BCA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>In collaboration with Operations Section</w:t>
            </w:r>
            <w:r w:rsidR="00454AD1">
              <w:rPr>
                <w:rFonts w:eastAsia="Times New Roman"/>
              </w:rPr>
              <w:t xml:space="preserve"> Chief and PIO</w:t>
            </w:r>
            <w:r w:rsidRPr="46DB8BCA">
              <w:rPr>
                <w:rFonts w:eastAsia="Times New Roman"/>
              </w:rPr>
              <w:t xml:space="preserve">, develop process for contacting patients and family </w:t>
            </w:r>
            <w:r w:rsidR="00454AD1">
              <w:rPr>
                <w:rFonts w:eastAsia="Times New Roman"/>
              </w:rPr>
              <w:t>regarding</w:t>
            </w:r>
            <w:r w:rsidRPr="46DB8BCA">
              <w:rPr>
                <w:rFonts w:eastAsia="Times New Roman"/>
              </w:rPr>
              <w:t xml:space="preserve"> alterations to procedures and appointments</w:t>
            </w:r>
          </w:p>
        </w:tc>
      </w:tr>
      <w:tr w:rsidR="008366AD" w14:paraId="20AFF589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1D75EDC8" w14:textId="77777777" w:rsidR="008366AD" w:rsidRDefault="008366AD" w:rsidP="00975117">
            <w:pPr>
              <w:jc w:val="center"/>
              <w:rPr>
                <w:b/>
                <w:bCs/>
              </w:rPr>
            </w:pPr>
            <w:r w:rsidRPr="29B5F00A">
              <w:rPr>
                <w:b/>
                <w:bCs/>
              </w:rPr>
              <w:t>Finance Section Chief</w:t>
            </w:r>
          </w:p>
          <w:p w14:paraId="583AD62F" w14:textId="16BE80BC" w:rsidR="0024381D" w:rsidRPr="0024381D" w:rsidRDefault="00454247" w:rsidP="00975117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9A2D0B" w:rsidRPr="009F0580">
                <w:rPr>
                  <w:rStyle w:val="Hyperlink"/>
                  <w:b/>
                  <w:bCs/>
                  <w:sz w:val="18"/>
                  <w:szCs w:val="18"/>
                </w:rPr>
                <w:t>Role</w:t>
              </w:r>
            </w:hyperlink>
            <w:r w:rsidR="009A2D0B" w:rsidRPr="0024381D">
              <w:rPr>
                <w:b/>
                <w:bCs/>
                <w:sz w:val="18"/>
                <w:szCs w:val="18"/>
              </w:rPr>
              <w:t>:</w:t>
            </w:r>
            <w:r w:rsidR="0024381D" w:rsidRPr="0024381D">
              <w:rPr>
                <w:b/>
                <w:bCs/>
                <w:sz w:val="18"/>
                <w:szCs w:val="18"/>
              </w:rPr>
              <w:t xml:space="preserve"> </w:t>
            </w:r>
            <w:r w:rsidR="0024381D" w:rsidRPr="0024381D">
              <w:rPr>
                <w:sz w:val="18"/>
                <w:szCs w:val="18"/>
              </w:rPr>
              <w:t>Monitor the utilization of financial assets and the accounting for financial expenditures; supervise the documentation of expenditures and cost reimbursement activities.</w:t>
            </w:r>
          </w:p>
        </w:tc>
      </w:tr>
      <w:tr w:rsidR="008366AD" w14:paraId="09E73B9C" w14:textId="77777777" w:rsidTr="0D43F507">
        <w:trPr>
          <w:trHeight w:val="368"/>
        </w:trPr>
        <w:tc>
          <w:tcPr>
            <w:tcW w:w="625" w:type="dxa"/>
          </w:tcPr>
          <w:p w14:paraId="42CEBD02" w14:textId="44948406" w:rsidR="008366AD" w:rsidRDefault="00B23627" w:rsidP="008366AD">
            <w:r>
              <w:t>8.1</w:t>
            </w:r>
          </w:p>
        </w:tc>
        <w:tc>
          <w:tcPr>
            <w:tcW w:w="8726" w:type="dxa"/>
            <w:gridSpan w:val="2"/>
          </w:tcPr>
          <w:p w14:paraId="63210B95" w14:textId="1B9198F3" w:rsidR="008366AD" w:rsidRDefault="46DB8BCA" w:rsidP="46DB8BCA">
            <w:pPr>
              <w:pStyle w:val="ListParagraph"/>
              <w:ind w:left="0"/>
              <w:rPr>
                <w:rFonts w:eastAsia="Calibri"/>
              </w:rPr>
            </w:pPr>
            <w:r w:rsidRPr="46DB8BCA">
              <w:rPr>
                <w:rFonts w:eastAsia="Calibri"/>
              </w:rPr>
              <w:t>Track costs, expenditures, and revenue impacts</w:t>
            </w:r>
          </w:p>
        </w:tc>
      </w:tr>
      <w:tr w:rsidR="04C9CB67" w14:paraId="2650A552" w14:textId="77777777" w:rsidTr="0D43F507">
        <w:trPr>
          <w:trHeight w:val="368"/>
        </w:trPr>
        <w:tc>
          <w:tcPr>
            <w:tcW w:w="625" w:type="dxa"/>
          </w:tcPr>
          <w:p w14:paraId="3B95FE7E" w14:textId="70F42AD0" w:rsidR="04C9CB67" w:rsidRDefault="000C6B9C" w:rsidP="04C9CB67">
            <w:r>
              <w:t>8.2</w:t>
            </w:r>
          </w:p>
        </w:tc>
        <w:tc>
          <w:tcPr>
            <w:tcW w:w="8726" w:type="dxa"/>
            <w:gridSpan w:val="2"/>
          </w:tcPr>
          <w:p w14:paraId="54E6E8B4" w14:textId="77777777" w:rsidR="009A2D0B" w:rsidRDefault="007A4141" w:rsidP="009A2D0B">
            <w:pPr>
              <w:pStyle w:val="ListParagraph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Develop</w:t>
            </w:r>
            <w:r w:rsidR="3564398B" w:rsidRPr="3564398B">
              <w:rPr>
                <w:rFonts w:eastAsia="Calibri"/>
              </w:rPr>
              <w:t xml:space="preserve"> </w:t>
            </w:r>
            <w:r w:rsidR="7BE224B1" w:rsidRPr="60663783">
              <w:rPr>
                <w:rFonts w:eastAsia="Calibri"/>
              </w:rPr>
              <w:t>contingency</w:t>
            </w:r>
            <w:r w:rsidR="3564398B" w:rsidRPr="3564398B">
              <w:rPr>
                <w:rFonts w:eastAsia="Calibri"/>
              </w:rPr>
              <w:t xml:space="preserve"> strategies for impacts to </w:t>
            </w:r>
            <w:r w:rsidR="3564398B" w:rsidRPr="29E675B9">
              <w:rPr>
                <w:rFonts w:eastAsia="Calibri"/>
              </w:rPr>
              <w:t>financial</w:t>
            </w:r>
            <w:r w:rsidR="3564398B" w:rsidRPr="45E39AF2">
              <w:rPr>
                <w:rFonts w:eastAsia="Calibri"/>
              </w:rPr>
              <w:t xml:space="preserve"> data</w:t>
            </w:r>
          </w:p>
          <w:p w14:paraId="457708E8" w14:textId="15B95A00" w:rsidR="04C9CB67" w:rsidRDefault="007A4141" w:rsidP="008341CA">
            <w:pPr>
              <w:pStyle w:val="ListParagraph"/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Engage appropriate section chief(s) to communicate </w:t>
            </w:r>
            <w:r w:rsidR="00B51F27">
              <w:rPr>
                <w:rFonts w:eastAsia="Calibri"/>
              </w:rPr>
              <w:t>changes</w:t>
            </w:r>
          </w:p>
        </w:tc>
      </w:tr>
      <w:tr w:rsidR="002A3276" w14:paraId="4101175D" w14:textId="77777777" w:rsidTr="0D43F507">
        <w:trPr>
          <w:trHeight w:val="368"/>
        </w:trPr>
        <w:tc>
          <w:tcPr>
            <w:tcW w:w="625" w:type="dxa"/>
          </w:tcPr>
          <w:p w14:paraId="42F8CB8E" w14:textId="0A65C276" w:rsidR="002A3276" w:rsidRDefault="000C6B9C" w:rsidP="04C9CB67">
            <w:r>
              <w:t>8.3</w:t>
            </w:r>
          </w:p>
        </w:tc>
        <w:tc>
          <w:tcPr>
            <w:tcW w:w="8726" w:type="dxa"/>
            <w:gridSpan w:val="2"/>
          </w:tcPr>
          <w:p w14:paraId="5DA5E9A4" w14:textId="5BB59290" w:rsidR="002A3276" w:rsidRPr="3564398B" w:rsidRDefault="001018ED" w:rsidP="04C9CB67">
            <w:pPr>
              <w:pStyle w:val="ListParagraph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Consider e</w:t>
            </w:r>
            <w:r w:rsidR="002A3276">
              <w:rPr>
                <w:rFonts w:eastAsia="Calibri"/>
              </w:rPr>
              <w:t>stablish</w:t>
            </w:r>
            <w:r>
              <w:rPr>
                <w:rFonts w:eastAsia="Calibri"/>
              </w:rPr>
              <w:t>ing</w:t>
            </w:r>
            <w:r w:rsidR="002A3276">
              <w:rPr>
                <w:rFonts w:eastAsia="Calibri"/>
              </w:rPr>
              <w:t xml:space="preserve"> a cost center specific to the incident</w:t>
            </w:r>
            <w:r>
              <w:rPr>
                <w:rFonts w:eastAsia="Calibri"/>
              </w:rPr>
              <w:t xml:space="preserve"> </w:t>
            </w:r>
          </w:p>
        </w:tc>
      </w:tr>
      <w:tr w:rsidR="391E0831" w14:paraId="569B8787" w14:textId="77777777" w:rsidTr="0D43F507">
        <w:trPr>
          <w:trHeight w:val="368"/>
        </w:trPr>
        <w:tc>
          <w:tcPr>
            <w:tcW w:w="625" w:type="dxa"/>
          </w:tcPr>
          <w:p w14:paraId="2792ACD7" w14:textId="25245E6F" w:rsidR="391E0831" w:rsidRDefault="000C6B9C" w:rsidP="391E0831">
            <w:r>
              <w:t>8.4</w:t>
            </w:r>
          </w:p>
        </w:tc>
        <w:tc>
          <w:tcPr>
            <w:tcW w:w="8726" w:type="dxa"/>
            <w:gridSpan w:val="2"/>
          </w:tcPr>
          <w:p w14:paraId="1104548F" w14:textId="7230DAA9" w:rsidR="0E1E8909" w:rsidRDefault="0E1E8909" w:rsidP="391E0831">
            <w:pPr>
              <w:rPr>
                <w:rFonts w:eastAsia="Times New Roman"/>
              </w:rPr>
            </w:pPr>
            <w:r w:rsidRPr="74697174">
              <w:rPr>
                <w:rFonts w:eastAsia="Times New Roman"/>
              </w:rPr>
              <w:t>Gather invoices to support non-cyber-related claim file processes</w:t>
            </w:r>
          </w:p>
        </w:tc>
      </w:tr>
      <w:tr w:rsidR="001018ED" w14:paraId="676B5C95" w14:textId="77777777" w:rsidTr="0D43F507">
        <w:trPr>
          <w:trHeight w:val="368"/>
        </w:trPr>
        <w:tc>
          <w:tcPr>
            <w:tcW w:w="625" w:type="dxa"/>
          </w:tcPr>
          <w:p w14:paraId="09B15F60" w14:textId="24D2312F" w:rsidR="001018ED" w:rsidRDefault="000C6B9C" w:rsidP="04C9CB67">
            <w:r>
              <w:t>8.5</w:t>
            </w:r>
          </w:p>
        </w:tc>
        <w:tc>
          <w:tcPr>
            <w:tcW w:w="8726" w:type="dxa"/>
            <w:gridSpan w:val="2"/>
          </w:tcPr>
          <w:p w14:paraId="74A48ABD" w14:textId="39782CDD" w:rsidR="001018ED" w:rsidRDefault="001018ED" w:rsidP="04C9CB67">
            <w:pPr>
              <w:pStyle w:val="ListParagraph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Consider </w:t>
            </w:r>
            <w:r w:rsidR="00B51F27">
              <w:rPr>
                <w:rFonts w:eastAsia="Calibri"/>
              </w:rPr>
              <w:t>modifying</w:t>
            </w:r>
            <w:r w:rsidR="00DB5D7C">
              <w:rPr>
                <w:rFonts w:eastAsia="Calibri"/>
              </w:rPr>
              <w:t xml:space="preserve"> restrictions for</w:t>
            </w:r>
            <w:r>
              <w:rPr>
                <w:rFonts w:eastAsia="Calibri"/>
              </w:rPr>
              <w:t xml:space="preserve"> purchase card</w:t>
            </w:r>
            <w:r w:rsidR="00DB5D7C">
              <w:rPr>
                <w:rFonts w:eastAsia="Calibri"/>
              </w:rPr>
              <w:t xml:space="preserve"> or corporate card limits </w:t>
            </w:r>
          </w:p>
        </w:tc>
      </w:tr>
      <w:tr w:rsidR="25839746" w14:paraId="47F49B72" w14:textId="77777777" w:rsidTr="0D43F507">
        <w:trPr>
          <w:trHeight w:val="368"/>
        </w:trPr>
        <w:tc>
          <w:tcPr>
            <w:tcW w:w="625" w:type="dxa"/>
          </w:tcPr>
          <w:p w14:paraId="50E24AB7" w14:textId="307F9005" w:rsidR="25839746" w:rsidRDefault="000C6B9C" w:rsidP="25839746">
            <w:r>
              <w:t>8.6</w:t>
            </w:r>
          </w:p>
        </w:tc>
        <w:tc>
          <w:tcPr>
            <w:tcW w:w="8726" w:type="dxa"/>
            <w:gridSpan w:val="2"/>
          </w:tcPr>
          <w:p w14:paraId="3EA30D12" w14:textId="368D822E" w:rsidR="25839746" w:rsidRDefault="00B51F27" w:rsidP="25839746">
            <w:pPr>
              <w:pStyle w:val="ListParagraph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Develop</w:t>
            </w:r>
            <w:r w:rsidR="0F79D95C" w:rsidRPr="0F79D95C">
              <w:rPr>
                <w:rFonts w:eastAsia="Calibri"/>
              </w:rPr>
              <w:t xml:space="preserve"> and </w:t>
            </w:r>
            <w:r>
              <w:rPr>
                <w:rFonts w:eastAsia="Calibri"/>
              </w:rPr>
              <w:t>communicate</w:t>
            </w:r>
            <w:r w:rsidR="0F79D95C" w:rsidRPr="0F79D95C">
              <w:rPr>
                <w:rFonts w:eastAsia="Calibri"/>
              </w:rPr>
              <w:t xml:space="preserve"> contingency strategies for impacts to retail </w:t>
            </w:r>
            <w:r>
              <w:rPr>
                <w:rFonts w:eastAsia="Calibri"/>
              </w:rPr>
              <w:t>or</w:t>
            </w:r>
            <w:r w:rsidR="0F79D95C" w:rsidRPr="0F79D95C">
              <w:rPr>
                <w:rFonts w:eastAsia="Calibri"/>
              </w:rPr>
              <w:t xml:space="preserve"> point-of-</w:t>
            </w:r>
            <w:r w:rsidR="2DCB80BE" w:rsidRPr="2DCB80BE">
              <w:rPr>
                <w:rFonts w:eastAsia="Calibri"/>
              </w:rPr>
              <w:t>sale systems</w:t>
            </w:r>
          </w:p>
        </w:tc>
      </w:tr>
      <w:tr w:rsidR="46DB8BCA" w14:paraId="7A3E91FE" w14:textId="77777777" w:rsidTr="0D43F507">
        <w:trPr>
          <w:trHeight w:val="368"/>
        </w:trPr>
        <w:tc>
          <w:tcPr>
            <w:tcW w:w="625" w:type="dxa"/>
          </w:tcPr>
          <w:p w14:paraId="7AE5CCAB" w14:textId="7326A6E9" w:rsidR="46DB8BCA" w:rsidRDefault="000C6B9C" w:rsidP="46DB8BCA">
            <w:r>
              <w:t>8.7</w:t>
            </w:r>
          </w:p>
        </w:tc>
        <w:tc>
          <w:tcPr>
            <w:tcW w:w="8726" w:type="dxa"/>
            <w:gridSpan w:val="2"/>
          </w:tcPr>
          <w:p w14:paraId="779D7504" w14:textId="6379B46F" w:rsidR="46DB8BCA" w:rsidRDefault="46DB8BCA" w:rsidP="46DB8BCA">
            <w:pPr>
              <w:pStyle w:val="ListParagraph"/>
              <w:ind w:left="0"/>
              <w:rPr>
                <w:rFonts w:eastAsia="Calibri"/>
              </w:rPr>
            </w:pPr>
            <w:r w:rsidRPr="46DB8BCA">
              <w:rPr>
                <w:rFonts w:eastAsia="Calibri"/>
              </w:rPr>
              <w:t>Facilitate contracting for other emergency support as needed</w:t>
            </w:r>
          </w:p>
        </w:tc>
      </w:tr>
      <w:tr w:rsidR="46DB8BCA" w14:paraId="67EAF608" w14:textId="77777777" w:rsidTr="0D43F507">
        <w:trPr>
          <w:trHeight w:val="368"/>
        </w:trPr>
        <w:tc>
          <w:tcPr>
            <w:tcW w:w="625" w:type="dxa"/>
          </w:tcPr>
          <w:p w14:paraId="791A2E73" w14:textId="318AC8C8" w:rsidR="46DB8BCA" w:rsidRDefault="000C6B9C" w:rsidP="46DB8BCA">
            <w:r>
              <w:t>8.8</w:t>
            </w:r>
          </w:p>
        </w:tc>
        <w:tc>
          <w:tcPr>
            <w:tcW w:w="8726" w:type="dxa"/>
            <w:gridSpan w:val="2"/>
          </w:tcPr>
          <w:p w14:paraId="4EE958BA" w14:textId="67805796" w:rsidR="46DB8BCA" w:rsidRDefault="000C737F" w:rsidP="46DB8BCA">
            <w:pPr>
              <w:pStyle w:val="ListParagraph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Oversee</w:t>
            </w:r>
            <w:r w:rsidR="46DB8BCA" w:rsidRPr="46DB8BCA">
              <w:rPr>
                <w:rFonts w:eastAsia="Calibri"/>
              </w:rPr>
              <w:t xml:space="preserve"> manual payroll and timekeeping processes </w:t>
            </w:r>
            <w:r>
              <w:rPr>
                <w:rFonts w:eastAsia="Calibri"/>
              </w:rPr>
              <w:t>as needed</w:t>
            </w:r>
          </w:p>
        </w:tc>
      </w:tr>
      <w:tr w:rsidR="00CF07F3" w14:paraId="6D17272C" w14:textId="77777777" w:rsidTr="0D43F507">
        <w:trPr>
          <w:trHeight w:val="368"/>
        </w:trPr>
        <w:tc>
          <w:tcPr>
            <w:tcW w:w="625" w:type="dxa"/>
          </w:tcPr>
          <w:p w14:paraId="7E624B93" w14:textId="298F37D5" w:rsidR="00CF07F3" w:rsidRDefault="000C6B9C" w:rsidP="46DB8BCA">
            <w:r>
              <w:t>8.9</w:t>
            </w:r>
          </w:p>
        </w:tc>
        <w:tc>
          <w:tcPr>
            <w:tcW w:w="8726" w:type="dxa"/>
            <w:gridSpan w:val="2"/>
          </w:tcPr>
          <w:p w14:paraId="1BFA518C" w14:textId="2648633F" w:rsidR="00CF07F3" w:rsidRPr="46DB8BCA" w:rsidRDefault="00356D63" w:rsidP="46DB8BCA">
            <w:pPr>
              <w:pStyle w:val="ListParagraph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Coordinate with </w:t>
            </w:r>
            <w:r w:rsidR="00E95A7A">
              <w:rPr>
                <w:rFonts w:eastAsia="Calibri"/>
              </w:rPr>
              <w:t xml:space="preserve">outside vendors for delayed or manual payment processes </w:t>
            </w:r>
          </w:p>
        </w:tc>
      </w:tr>
      <w:tr w:rsidR="00E95A7A" w14:paraId="476F162B" w14:textId="77777777" w:rsidTr="0D43F507">
        <w:trPr>
          <w:trHeight w:val="368"/>
        </w:trPr>
        <w:tc>
          <w:tcPr>
            <w:tcW w:w="625" w:type="dxa"/>
          </w:tcPr>
          <w:p w14:paraId="6FF330A4" w14:textId="2EACE974" w:rsidR="00E95A7A" w:rsidRDefault="000C6B9C" w:rsidP="46DB8BCA">
            <w:r>
              <w:t>8.10</w:t>
            </w:r>
          </w:p>
        </w:tc>
        <w:tc>
          <w:tcPr>
            <w:tcW w:w="8726" w:type="dxa"/>
            <w:gridSpan w:val="2"/>
          </w:tcPr>
          <w:p w14:paraId="5F9DE535" w14:textId="2CBEB272" w:rsidR="00E95A7A" w:rsidRDefault="00015B8F" w:rsidP="46DB8BCA">
            <w:pPr>
              <w:pStyle w:val="ListParagraph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Partner </w:t>
            </w:r>
            <w:r w:rsidR="000C737F">
              <w:rPr>
                <w:rFonts w:eastAsia="Calibri"/>
              </w:rPr>
              <w:t xml:space="preserve">with Med-Tech Section </w:t>
            </w:r>
            <w:r>
              <w:rPr>
                <w:rFonts w:eastAsia="Calibri"/>
              </w:rPr>
              <w:t xml:space="preserve">on insurance and reimbursement </w:t>
            </w:r>
            <w:r w:rsidR="004E54D5">
              <w:rPr>
                <w:rFonts w:eastAsia="Calibri"/>
              </w:rPr>
              <w:t>documentation</w:t>
            </w:r>
            <w:r>
              <w:rPr>
                <w:rFonts w:eastAsia="Calibri"/>
              </w:rPr>
              <w:t xml:space="preserve"> </w:t>
            </w:r>
          </w:p>
        </w:tc>
      </w:tr>
      <w:tr w:rsidR="008366AD" w14:paraId="7D3DE9D6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56D6B2DB" w14:textId="0174AE09" w:rsidR="008366AD" w:rsidRDefault="008366AD" w:rsidP="00975117">
            <w:pPr>
              <w:jc w:val="center"/>
              <w:rPr>
                <w:rFonts w:eastAsia="Times New Roman"/>
                <w:b/>
                <w:bCs/>
              </w:rPr>
            </w:pPr>
            <w:r w:rsidRPr="003059EF">
              <w:rPr>
                <w:rFonts w:eastAsia="Times New Roman"/>
                <w:b/>
                <w:bCs/>
              </w:rPr>
              <w:t>Logistics Section Chief</w:t>
            </w:r>
          </w:p>
          <w:p w14:paraId="3D9E4EB2" w14:textId="57C1AFD5" w:rsidR="00701285" w:rsidRPr="00701285" w:rsidRDefault="00454247" w:rsidP="009751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hyperlink r:id="rId18" w:history="1">
              <w:r w:rsidR="009A2D0B" w:rsidRPr="00DA3300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Role</w:t>
              </w:r>
            </w:hyperlink>
            <w:r w:rsidR="009A2D0B" w:rsidRPr="00701285"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  <w:r w:rsidR="00701285" w:rsidRPr="00701285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="00701285" w:rsidRPr="00701285">
              <w:rPr>
                <w:sz w:val="18"/>
                <w:szCs w:val="18"/>
              </w:rPr>
              <w:t xml:space="preserve">Organize and direct the service and support activities needed to ensure material needs for the </w:t>
            </w:r>
            <w:r w:rsidR="00DA3300">
              <w:rPr>
                <w:sz w:val="18"/>
                <w:szCs w:val="18"/>
              </w:rPr>
              <w:t>site’s</w:t>
            </w:r>
            <w:r w:rsidR="00701285" w:rsidRPr="00701285">
              <w:rPr>
                <w:sz w:val="18"/>
                <w:szCs w:val="18"/>
              </w:rPr>
              <w:t xml:space="preserve"> response to an incident are available when needed.</w:t>
            </w:r>
          </w:p>
        </w:tc>
      </w:tr>
      <w:tr w:rsidR="008366AD" w14:paraId="7B1BED32" w14:textId="77777777" w:rsidTr="0D43F507">
        <w:tc>
          <w:tcPr>
            <w:tcW w:w="625" w:type="dxa"/>
          </w:tcPr>
          <w:p w14:paraId="3EB01286" w14:textId="057DAE65" w:rsidR="008366AD" w:rsidRDefault="000C6B9C" w:rsidP="008366AD">
            <w:r>
              <w:t>9.1</w:t>
            </w:r>
          </w:p>
        </w:tc>
        <w:tc>
          <w:tcPr>
            <w:tcW w:w="8726" w:type="dxa"/>
            <w:gridSpan w:val="2"/>
          </w:tcPr>
          <w:p w14:paraId="03C36C3C" w14:textId="6D6C2D02" w:rsidR="008366AD" w:rsidRPr="0012201E" w:rsidRDefault="004E54D5" w:rsidP="0083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Identify any </w:t>
            </w:r>
            <w:r w:rsidR="00FC030B">
              <w:rPr>
                <w:rFonts w:eastAsia="Times New Roman"/>
              </w:rPr>
              <w:t xml:space="preserve">potential </w:t>
            </w:r>
            <w:r w:rsidR="00426363">
              <w:rPr>
                <w:rFonts w:eastAsia="Times New Roman"/>
              </w:rPr>
              <w:t xml:space="preserve">disruptions to critical infrastructure and priority services </w:t>
            </w:r>
            <w:r w:rsidR="46DB8BCA" w:rsidRPr="46DB8BCA">
              <w:rPr>
                <w:rFonts w:eastAsia="Times New Roman"/>
              </w:rPr>
              <w:t xml:space="preserve"> </w:t>
            </w:r>
          </w:p>
        </w:tc>
      </w:tr>
      <w:tr w:rsidR="46DB8BCA" w14:paraId="361C2C5A" w14:textId="77777777" w:rsidTr="0D43F507">
        <w:tc>
          <w:tcPr>
            <w:tcW w:w="625" w:type="dxa"/>
          </w:tcPr>
          <w:p w14:paraId="6D1B5336" w14:textId="48EEF7DC" w:rsidR="46DB8BCA" w:rsidRDefault="000C6B9C" w:rsidP="46DB8BCA">
            <w:r>
              <w:t>9.2</w:t>
            </w:r>
          </w:p>
        </w:tc>
        <w:tc>
          <w:tcPr>
            <w:tcW w:w="8726" w:type="dxa"/>
            <w:gridSpan w:val="2"/>
          </w:tcPr>
          <w:p w14:paraId="1CBD4512" w14:textId="1F70B319" w:rsidR="46DB8BCA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>Regularly evaluate electrical system performance</w:t>
            </w:r>
          </w:p>
          <w:p w14:paraId="3110AB68" w14:textId="3B95A2E4" w:rsidR="46DB8BCA" w:rsidRPr="00A900CE" w:rsidRDefault="46DB8BCA" w:rsidP="008D430F">
            <w:pPr>
              <w:pStyle w:val="ListParagraph"/>
              <w:numPr>
                <w:ilvl w:val="0"/>
                <w:numId w:val="27"/>
              </w:numPr>
            </w:pPr>
            <w:r w:rsidRPr="46DB8BCA">
              <w:rPr>
                <w:rFonts w:eastAsia="Times New Roman"/>
              </w:rPr>
              <w:t>Consider network-reliant systems (</w:t>
            </w:r>
            <w:r w:rsidR="00132778" w:rsidRPr="46DB8BCA">
              <w:rPr>
                <w:rFonts w:eastAsia="Times New Roman"/>
              </w:rPr>
              <w:t>e.g.,</w:t>
            </w:r>
            <w:r w:rsidRPr="46DB8BCA">
              <w:rPr>
                <w:rFonts w:eastAsia="Times New Roman"/>
              </w:rPr>
              <w:t xml:space="preserve"> tube system, temperature controls, etc.)</w:t>
            </w:r>
          </w:p>
          <w:p w14:paraId="28732859" w14:textId="7412C24B" w:rsidR="00A900CE" w:rsidRDefault="00A900CE" w:rsidP="008D430F">
            <w:pPr>
              <w:pStyle w:val="ListParagraph"/>
              <w:numPr>
                <w:ilvl w:val="0"/>
                <w:numId w:val="27"/>
              </w:numPr>
            </w:pPr>
            <w:r>
              <w:t xml:space="preserve">Deploy additional staff to manually </w:t>
            </w:r>
            <w:r w:rsidR="00332946">
              <w:t>monitor systems reliant on the network (HVAC,</w:t>
            </w:r>
            <w:r w:rsidR="00C22D04">
              <w:t xml:space="preserve"> humidity, etc.)</w:t>
            </w:r>
          </w:p>
          <w:p w14:paraId="07BAD2B4" w14:textId="267510D0" w:rsidR="00C22D04" w:rsidRDefault="00C22D04" w:rsidP="008D430F">
            <w:pPr>
              <w:pStyle w:val="ListParagraph"/>
              <w:numPr>
                <w:ilvl w:val="0"/>
                <w:numId w:val="27"/>
              </w:numPr>
            </w:pPr>
            <w:r>
              <w:t>If the fire suppression system is reliant on the technical network, activate a fire watch</w:t>
            </w:r>
          </w:p>
        </w:tc>
      </w:tr>
      <w:tr w:rsidR="00486E93" w14:paraId="3F281B8F" w14:textId="77777777" w:rsidTr="25DCC9AF">
        <w:tc>
          <w:tcPr>
            <w:tcW w:w="625" w:type="dxa"/>
          </w:tcPr>
          <w:p w14:paraId="0A692587" w14:textId="16103353" w:rsidR="00486E93" w:rsidRDefault="000C6B9C" w:rsidP="009A2D0B">
            <w:r>
              <w:t>9.3</w:t>
            </w:r>
          </w:p>
        </w:tc>
        <w:tc>
          <w:tcPr>
            <w:tcW w:w="8726" w:type="dxa"/>
            <w:gridSpan w:val="2"/>
          </w:tcPr>
          <w:p w14:paraId="3B4B8444" w14:textId="77777777" w:rsidR="00486E93" w:rsidRDefault="00486E93" w:rsidP="009A2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Partner with IS/IT to identify communication redundancies for:</w:t>
            </w:r>
          </w:p>
          <w:p w14:paraId="142FE7DA" w14:textId="77777777" w:rsidR="00486E93" w:rsidRPr="00486E93" w:rsidRDefault="00486E93" w:rsidP="008341CA">
            <w:pPr>
              <w:pStyle w:val="ListParagraph"/>
              <w:numPr>
                <w:ilvl w:val="0"/>
                <w:numId w:val="27"/>
              </w:numPr>
            </w:pPr>
            <w:r w:rsidRPr="00486E93">
              <w:t>Translation services (services offered previously via telehealth may need to be brought on site)</w:t>
            </w:r>
          </w:p>
          <w:p w14:paraId="7ED15147" w14:textId="278B389C" w:rsidR="00486E93" w:rsidRPr="00486E93" w:rsidRDefault="00486E93" w:rsidP="008341CA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486E93">
              <w:lastRenderedPageBreak/>
              <w:t>Visitors</w:t>
            </w:r>
            <w:r>
              <w:t xml:space="preserve">, </w:t>
            </w:r>
            <w:r w:rsidRPr="00486E93">
              <w:t>family members</w:t>
            </w:r>
            <w:r>
              <w:t>, clergy,</w:t>
            </w:r>
            <w:r w:rsidRPr="00486E93">
              <w:t xml:space="preserve"> or vendors (</w:t>
            </w:r>
            <w:r w:rsidR="00132778" w:rsidRPr="00486E93">
              <w:t>e.g.,</w:t>
            </w:r>
            <w:r w:rsidRPr="00486E93">
              <w:t xml:space="preserve"> phone </w:t>
            </w:r>
            <w:r>
              <w:t>or video</w:t>
            </w:r>
            <w:r w:rsidRPr="00486E93">
              <w:t xml:space="preserve"> calls, end of life</w:t>
            </w:r>
            <w:r>
              <w:t xml:space="preserve"> care</w:t>
            </w:r>
            <w:r w:rsidRPr="00486E93">
              <w:t>)</w:t>
            </w:r>
          </w:p>
        </w:tc>
      </w:tr>
      <w:tr w:rsidR="46DB8BCA" w14:paraId="147CC34B" w14:textId="77777777" w:rsidTr="0D43F507">
        <w:tc>
          <w:tcPr>
            <w:tcW w:w="625" w:type="dxa"/>
          </w:tcPr>
          <w:p w14:paraId="1EDCCE77" w14:textId="597D1446" w:rsidR="46DB8BCA" w:rsidRDefault="000C6B9C" w:rsidP="46DB8BCA">
            <w:r>
              <w:lastRenderedPageBreak/>
              <w:t>9.4</w:t>
            </w:r>
          </w:p>
        </w:tc>
        <w:tc>
          <w:tcPr>
            <w:tcW w:w="8726" w:type="dxa"/>
            <w:gridSpan w:val="2"/>
          </w:tcPr>
          <w:p w14:paraId="4ACB9489" w14:textId="0D5446E3" w:rsidR="46DB8BCA" w:rsidRDefault="46DB8BCA" w:rsidP="46DB8BCA">
            <w:pPr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>Ensure food and hydration is available</w:t>
            </w:r>
            <w:r w:rsidR="00B707DD">
              <w:rPr>
                <w:rFonts w:eastAsia="Times New Roman"/>
              </w:rPr>
              <w:t>; consider patients, staff, visitors, and command center</w:t>
            </w:r>
          </w:p>
        </w:tc>
      </w:tr>
      <w:tr w:rsidR="46DB8BCA" w14:paraId="75600408" w14:textId="77777777" w:rsidTr="0D43F507">
        <w:tc>
          <w:tcPr>
            <w:tcW w:w="625" w:type="dxa"/>
          </w:tcPr>
          <w:p w14:paraId="5FE40926" w14:textId="1358FBF0" w:rsidR="46DB8BCA" w:rsidRDefault="000C6B9C" w:rsidP="46DB8BCA">
            <w:r>
              <w:t>9.5</w:t>
            </w:r>
          </w:p>
        </w:tc>
        <w:tc>
          <w:tcPr>
            <w:tcW w:w="8726" w:type="dxa"/>
            <w:gridSpan w:val="2"/>
          </w:tcPr>
          <w:p w14:paraId="4BC60D7B" w14:textId="77777777" w:rsidR="00B707DD" w:rsidRDefault="00B707DD" w:rsidP="009A2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Prepare for radio deployment:</w:t>
            </w:r>
          </w:p>
          <w:p w14:paraId="785670E7" w14:textId="77777777" w:rsidR="00B707DD" w:rsidRPr="00B707DD" w:rsidRDefault="00B707DD" w:rsidP="008341CA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</w:rPr>
            </w:pPr>
            <w:r>
              <w:t>Charge radios, batteries, and additional batteries</w:t>
            </w:r>
          </w:p>
          <w:p w14:paraId="2ABCC40B" w14:textId="77777777" w:rsidR="00B707DD" w:rsidRPr="00B707DD" w:rsidRDefault="00B707DD" w:rsidP="008341CA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</w:rPr>
            </w:pPr>
            <w:r>
              <w:t xml:space="preserve">Provide just-in-time training on radio use </w:t>
            </w:r>
          </w:p>
          <w:p w14:paraId="4403E7D2" w14:textId="527147CD" w:rsidR="46DB8BCA" w:rsidRDefault="00B707DD" w:rsidP="008341CA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Oversee sign-out sheet to track all deployed radios </w:t>
            </w:r>
          </w:p>
        </w:tc>
      </w:tr>
      <w:tr w:rsidR="46DB8BCA" w14:paraId="6845F87F" w14:textId="77777777" w:rsidTr="0D43F507">
        <w:tc>
          <w:tcPr>
            <w:tcW w:w="625" w:type="dxa"/>
          </w:tcPr>
          <w:p w14:paraId="4D2FF42B" w14:textId="3EC29A92" w:rsidR="46DB8BCA" w:rsidRDefault="000C6B9C" w:rsidP="46DB8BCA">
            <w:r>
              <w:t>9.6</w:t>
            </w:r>
          </w:p>
        </w:tc>
        <w:tc>
          <w:tcPr>
            <w:tcW w:w="8726" w:type="dxa"/>
            <w:gridSpan w:val="2"/>
          </w:tcPr>
          <w:p w14:paraId="2EB2EE11" w14:textId="5FBB6E7B" w:rsidR="009A2D0B" w:rsidRDefault="00B707DD" w:rsidP="009A2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Ensure adequate</w:t>
            </w:r>
            <w:r w:rsidR="009A2D0B" w:rsidRPr="46DB8BCA">
              <w:rPr>
                <w:rFonts w:eastAsia="Times New Roman"/>
              </w:rPr>
              <w:t xml:space="preserve"> </w:t>
            </w:r>
            <w:r w:rsidR="46DB8BCA" w:rsidRPr="46DB8BCA">
              <w:rPr>
                <w:rFonts w:eastAsia="Times New Roman"/>
              </w:rPr>
              <w:t>downtime supplies: paper, toner, pencils, pens,</w:t>
            </w:r>
            <w:r w:rsidR="00106016">
              <w:rPr>
                <w:rFonts w:eastAsia="Times New Roman"/>
              </w:rPr>
              <w:t xml:space="preserve"> stationary</w:t>
            </w:r>
            <w:r w:rsidR="009455ED">
              <w:rPr>
                <w:rFonts w:eastAsia="Times New Roman"/>
              </w:rPr>
              <w:t>, forms,</w:t>
            </w:r>
            <w:r w:rsidR="46DB8BCA" w:rsidRPr="46DB8BCA">
              <w:rPr>
                <w:rFonts w:eastAsia="Times New Roman"/>
              </w:rPr>
              <w:t xml:space="preserve"> etc.</w:t>
            </w:r>
            <w:r>
              <w:rPr>
                <w:rFonts w:eastAsia="Times New Roman"/>
              </w:rPr>
              <w:t xml:space="preserve"> </w:t>
            </w:r>
          </w:p>
          <w:p w14:paraId="504091C0" w14:textId="0AF8F5FC" w:rsidR="46DB8BCA" w:rsidRDefault="00B707DD" w:rsidP="46DB8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Order additional supplies as needed</w:t>
            </w:r>
          </w:p>
        </w:tc>
      </w:tr>
      <w:tr w:rsidR="008366AD" w14:paraId="64801DB5" w14:textId="77777777" w:rsidTr="0D43F507">
        <w:tc>
          <w:tcPr>
            <w:tcW w:w="625" w:type="dxa"/>
          </w:tcPr>
          <w:p w14:paraId="7967883A" w14:textId="0FAF8397" w:rsidR="008366AD" w:rsidRDefault="000C6B9C" w:rsidP="008366AD">
            <w:r>
              <w:t>9.7</w:t>
            </w:r>
          </w:p>
        </w:tc>
        <w:tc>
          <w:tcPr>
            <w:tcW w:w="8726" w:type="dxa"/>
            <w:gridSpan w:val="2"/>
          </w:tcPr>
          <w:p w14:paraId="5E73AF5E" w14:textId="35E71D02" w:rsidR="008366AD" w:rsidRPr="0012201E" w:rsidRDefault="004F297C" w:rsidP="008366AD">
            <w:r>
              <w:t>Assess impacts to</w:t>
            </w:r>
            <w:r w:rsidR="46DB8BCA">
              <w:t xml:space="preserve"> materials management and ordering processes</w:t>
            </w:r>
          </w:p>
          <w:p w14:paraId="5C436AEF" w14:textId="7F39D9FA" w:rsidR="008366AD" w:rsidRPr="0012201E" w:rsidRDefault="46DB8BCA" w:rsidP="4AE53887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6DB8BCA">
              <w:rPr>
                <w:rFonts w:eastAsia="Calibri"/>
              </w:rPr>
              <w:t xml:space="preserve">Implement manual </w:t>
            </w:r>
            <w:r w:rsidR="004F297C">
              <w:rPr>
                <w:rFonts w:eastAsia="Calibri"/>
              </w:rPr>
              <w:t xml:space="preserve">inventory and </w:t>
            </w:r>
            <w:r w:rsidRPr="46DB8BCA">
              <w:rPr>
                <w:rFonts w:eastAsia="Calibri"/>
              </w:rPr>
              <w:t xml:space="preserve">ordering </w:t>
            </w:r>
            <w:r w:rsidR="004F297C">
              <w:rPr>
                <w:rFonts w:eastAsia="Calibri"/>
              </w:rPr>
              <w:t xml:space="preserve">processes </w:t>
            </w:r>
            <w:r w:rsidRPr="46DB8BCA">
              <w:rPr>
                <w:rFonts w:eastAsia="Calibri"/>
              </w:rPr>
              <w:t>for supply chain management</w:t>
            </w:r>
          </w:p>
          <w:p w14:paraId="57C0749A" w14:textId="77777777" w:rsidR="00573F86" w:rsidRPr="00573F86" w:rsidRDefault="00573F86" w:rsidP="008341C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Implement a manual process for distribution, supply chain, and redistribution of clinical and operational supplies</w:t>
            </w:r>
            <w:r w:rsidRPr="4DD74AE2">
              <w:rPr>
                <w:rFonts w:eastAsia="Calibri"/>
              </w:rPr>
              <w:t xml:space="preserve"> </w:t>
            </w:r>
          </w:p>
          <w:p w14:paraId="78B08AE4" w14:textId="464ECAA2" w:rsidR="009A2D0B" w:rsidRPr="004F297C" w:rsidRDefault="7C97E222" w:rsidP="008341C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4DD74AE2">
              <w:rPr>
                <w:rFonts w:eastAsia="Calibri"/>
              </w:rPr>
              <w:t xml:space="preserve">Ensure availability of </w:t>
            </w:r>
            <w:r w:rsidR="4DD74AE2" w:rsidRPr="4DD74AE2">
              <w:rPr>
                <w:rFonts w:eastAsia="Calibri"/>
              </w:rPr>
              <w:t xml:space="preserve">durable medical </w:t>
            </w:r>
            <w:r w:rsidR="68F1E8FA" w:rsidRPr="68F1E8FA">
              <w:rPr>
                <w:rFonts w:eastAsia="Calibri"/>
              </w:rPr>
              <w:t>equipment</w:t>
            </w:r>
          </w:p>
          <w:p w14:paraId="7A36C392" w14:textId="77777777" w:rsidR="004F297C" w:rsidRPr="004F297C" w:rsidRDefault="004F297C" w:rsidP="008341CA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4F297C">
              <w:rPr>
                <w:rFonts w:eastAsia="Calibri"/>
                <w:bCs/>
              </w:rPr>
              <w:t>Ensure availability of oxygen</w:t>
            </w:r>
          </w:p>
          <w:p w14:paraId="13E21D06" w14:textId="7D2A0C78" w:rsidR="008366AD" w:rsidRPr="00573F86" w:rsidRDefault="004F297C" w:rsidP="008D430F">
            <w:pPr>
              <w:pStyle w:val="ListParagraph"/>
              <w:numPr>
                <w:ilvl w:val="0"/>
                <w:numId w:val="16"/>
              </w:numPr>
            </w:pPr>
            <w:r>
              <w:rPr>
                <w:bCs/>
              </w:rPr>
              <w:t xml:space="preserve">Ensure availability of pharmaceuticals </w:t>
            </w:r>
          </w:p>
        </w:tc>
      </w:tr>
      <w:tr w:rsidR="008366AD" w14:paraId="3E704067" w14:textId="77777777" w:rsidTr="0D43F507">
        <w:tc>
          <w:tcPr>
            <w:tcW w:w="625" w:type="dxa"/>
          </w:tcPr>
          <w:p w14:paraId="6E6AAB7F" w14:textId="39B9BFCE" w:rsidR="008366AD" w:rsidRDefault="000C6B9C" w:rsidP="008366AD">
            <w:r>
              <w:t>9.8</w:t>
            </w:r>
          </w:p>
        </w:tc>
        <w:tc>
          <w:tcPr>
            <w:tcW w:w="8726" w:type="dxa"/>
            <w:gridSpan w:val="2"/>
          </w:tcPr>
          <w:p w14:paraId="523D2F29" w14:textId="18581D8F" w:rsidR="008366AD" w:rsidRPr="0012201E" w:rsidRDefault="46DB8BCA" w:rsidP="60757A1C">
            <w:pPr>
              <w:pStyle w:val="ListParagraph"/>
              <w:ind w:left="0"/>
              <w:rPr>
                <w:rFonts w:eastAsia="Times New Roman"/>
              </w:rPr>
            </w:pPr>
            <w:r w:rsidRPr="46DB8BCA">
              <w:rPr>
                <w:rFonts w:eastAsia="Times New Roman"/>
              </w:rPr>
              <w:t xml:space="preserve">Deploy Environment of Care teams to </w:t>
            </w:r>
            <w:r w:rsidRPr="60757A1C">
              <w:rPr>
                <w:rFonts w:eastAsia="Times New Roman"/>
              </w:rPr>
              <w:t>evaluate contingency needs</w:t>
            </w:r>
          </w:p>
          <w:p w14:paraId="72B67ABD" w14:textId="1C0BB041" w:rsidR="005B6AD8" w:rsidRDefault="005B6AD8" w:rsidP="008341CA">
            <w:pPr>
              <w:pStyle w:val="ListParagraph"/>
              <w:numPr>
                <w:ilvl w:val="0"/>
                <w:numId w:val="44"/>
              </w:numPr>
            </w:pPr>
            <w:r w:rsidRPr="1F077109">
              <w:rPr>
                <w:rFonts w:eastAsia="Times New Roman"/>
              </w:rPr>
              <w:t>Clinical Engineering/Health Technology Management</w:t>
            </w:r>
          </w:p>
          <w:p w14:paraId="756CBAF7" w14:textId="4FA76EAC" w:rsidR="008366AD" w:rsidRPr="0012201E" w:rsidRDefault="04AB4635" w:rsidP="0F4682E6">
            <w:pPr>
              <w:pStyle w:val="ListParagraph"/>
              <w:numPr>
                <w:ilvl w:val="0"/>
                <w:numId w:val="44"/>
              </w:numPr>
              <w:rPr>
                <w:rFonts w:asciiTheme="minorHAnsi" w:eastAsiaTheme="minorEastAsia" w:hAnsiTheme="minorHAnsi" w:cstheme="minorBidi"/>
              </w:rPr>
            </w:pPr>
            <w:r w:rsidRPr="04AB4635">
              <w:rPr>
                <w:rFonts w:eastAsia="Times New Roman"/>
              </w:rPr>
              <w:t>Environmental Services</w:t>
            </w:r>
          </w:p>
          <w:p w14:paraId="734CB15D" w14:textId="41ECD9F1" w:rsidR="008366AD" w:rsidRPr="0012201E" w:rsidRDefault="04AB4635" w:rsidP="008341CA">
            <w:pPr>
              <w:pStyle w:val="ListParagraph"/>
              <w:numPr>
                <w:ilvl w:val="0"/>
                <w:numId w:val="44"/>
              </w:numPr>
            </w:pPr>
            <w:r w:rsidRPr="2B346586">
              <w:rPr>
                <w:rFonts w:eastAsia="Times New Roman"/>
              </w:rPr>
              <w:t>Faciliti</w:t>
            </w:r>
            <w:r w:rsidR="2B346586" w:rsidRPr="2B346586">
              <w:rPr>
                <w:rFonts w:eastAsia="Times New Roman"/>
              </w:rPr>
              <w:t>es/Maintenance/Engineering</w:t>
            </w:r>
          </w:p>
          <w:p w14:paraId="3B30D2E8" w14:textId="5B17D3E3" w:rsidR="005B6AD8" w:rsidRPr="005B6AD8" w:rsidRDefault="3545B459" w:rsidP="008341CA">
            <w:pPr>
              <w:pStyle w:val="ListParagraph"/>
              <w:numPr>
                <w:ilvl w:val="0"/>
                <w:numId w:val="44"/>
              </w:numPr>
            </w:pPr>
            <w:r w:rsidRPr="3BB3C6ED">
              <w:rPr>
                <w:rFonts w:eastAsia="Times New Roman"/>
              </w:rPr>
              <w:t>I</w:t>
            </w:r>
            <w:r w:rsidR="3BB3C6ED" w:rsidRPr="3BB3C6ED">
              <w:rPr>
                <w:rFonts w:eastAsia="Times New Roman"/>
              </w:rPr>
              <w:t>n</w:t>
            </w:r>
            <w:r w:rsidRPr="3BB3C6ED">
              <w:rPr>
                <w:rFonts w:eastAsia="Times New Roman"/>
              </w:rPr>
              <w:t>dustrial Hygiene</w:t>
            </w:r>
          </w:p>
          <w:p w14:paraId="489C6BB7" w14:textId="3C28A1DA" w:rsidR="3545B459" w:rsidRDefault="3545B459" w:rsidP="008341CA">
            <w:pPr>
              <w:pStyle w:val="ListParagraph"/>
              <w:numPr>
                <w:ilvl w:val="0"/>
                <w:numId w:val="44"/>
              </w:numPr>
            </w:pPr>
            <w:r w:rsidRPr="3BB3C6ED">
              <w:rPr>
                <w:rFonts w:eastAsia="Times New Roman"/>
              </w:rPr>
              <w:t>Infection Prevention</w:t>
            </w:r>
          </w:p>
          <w:p w14:paraId="0D422ACA" w14:textId="07FDFE43" w:rsidR="008366AD" w:rsidRPr="0012201E" w:rsidRDefault="04AB4635" w:rsidP="0F4682E6">
            <w:pPr>
              <w:pStyle w:val="ListParagraph"/>
              <w:numPr>
                <w:ilvl w:val="0"/>
                <w:numId w:val="44"/>
              </w:numPr>
            </w:pPr>
            <w:r w:rsidRPr="04AB4635">
              <w:rPr>
                <w:rFonts w:eastAsia="Times New Roman"/>
              </w:rPr>
              <w:t>Security</w:t>
            </w:r>
          </w:p>
        </w:tc>
      </w:tr>
      <w:tr w:rsidR="0004652F" w14:paraId="4D442144" w14:textId="77777777" w:rsidTr="0D43F507">
        <w:tc>
          <w:tcPr>
            <w:tcW w:w="625" w:type="dxa"/>
          </w:tcPr>
          <w:p w14:paraId="27693B24" w14:textId="127D7898" w:rsidR="0004652F" w:rsidRDefault="000C6B9C" w:rsidP="008366AD">
            <w:r>
              <w:t>9.9</w:t>
            </w:r>
          </w:p>
        </w:tc>
        <w:tc>
          <w:tcPr>
            <w:tcW w:w="8726" w:type="dxa"/>
            <w:gridSpan w:val="2"/>
          </w:tcPr>
          <w:p w14:paraId="0B0EAE5F" w14:textId="67E20B96" w:rsidR="0004652F" w:rsidRDefault="00573F86" w:rsidP="46DB8BCA">
            <w:r>
              <w:t>Assess</w:t>
            </w:r>
            <w:r w:rsidR="0004652F">
              <w:t xml:space="preserve"> ability to source additional technica</w:t>
            </w:r>
            <w:r w:rsidR="00435916">
              <w:t xml:space="preserve">l equipment for end users (laptops, </w:t>
            </w:r>
            <w:r w:rsidR="00980465">
              <w:t>tablets, etc.)</w:t>
            </w:r>
          </w:p>
        </w:tc>
      </w:tr>
      <w:tr w:rsidR="008366AD" w14:paraId="03BD70FB" w14:textId="77777777" w:rsidTr="0D43F507">
        <w:tc>
          <w:tcPr>
            <w:tcW w:w="625" w:type="dxa"/>
          </w:tcPr>
          <w:p w14:paraId="73639205" w14:textId="2C8658BF" w:rsidR="008366AD" w:rsidRDefault="000C6B9C" w:rsidP="008366AD">
            <w:r>
              <w:t>9.10</w:t>
            </w:r>
          </w:p>
        </w:tc>
        <w:tc>
          <w:tcPr>
            <w:tcW w:w="8726" w:type="dxa"/>
            <w:gridSpan w:val="2"/>
          </w:tcPr>
          <w:p w14:paraId="4DE5CB84" w14:textId="2056210E" w:rsidR="008366AD" w:rsidRPr="0012201E" w:rsidRDefault="008366AD" w:rsidP="46DB8BCA">
            <w:r>
              <w:t>Redeploy excess staff to support operations</w:t>
            </w:r>
          </w:p>
        </w:tc>
      </w:tr>
      <w:tr w:rsidR="008366AD" w14:paraId="28D0FE2A" w14:textId="77777777" w:rsidTr="0D43F507">
        <w:tc>
          <w:tcPr>
            <w:tcW w:w="625" w:type="dxa"/>
          </w:tcPr>
          <w:p w14:paraId="4FB720A3" w14:textId="61BF6B0A" w:rsidR="008366AD" w:rsidRDefault="000C6B9C" w:rsidP="008366AD">
            <w:r>
              <w:t>9.11</w:t>
            </w:r>
          </w:p>
        </w:tc>
        <w:tc>
          <w:tcPr>
            <w:tcW w:w="8726" w:type="dxa"/>
            <w:gridSpan w:val="2"/>
          </w:tcPr>
          <w:p w14:paraId="6CC4EA35" w14:textId="416B86F6" w:rsidR="00573F86" w:rsidRDefault="46DB8BCA" w:rsidP="009A2D0B">
            <w:pPr>
              <w:rPr>
                <w:rFonts w:eastAsia="Times New Roman"/>
              </w:rPr>
            </w:pPr>
            <w:r w:rsidRPr="2280D500">
              <w:rPr>
                <w:rFonts w:eastAsia="Times New Roman"/>
              </w:rPr>
              <w:t>Establish Labor Pool</w:t>
            </w:r>
            <w:r w:rsidR="008366AD" w:rsidRPr="2280D500">
              <w:rPr>
                <w:rFonts w:eastAsia="Times New Roman"/>
              </w:rPr>
              <w:t xml:space="preserve"> or coordinated process to redeploy staff</w:t>
            </w:r>
          </w:p>
          <w:p w14:paraId="1840A190" w14:textId="77777777" w:rsidR="00573F86" w:rsidRPr="00573F86" w:rsidRDefault="00573F86" w:rsidP="008341CA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Note:</w:t>
            </w:r>
            <w:r w:rsidR="008366AD" w:rsidRPr="2280D500">
              <w:rPr>
                <w:rFonts w:eastAsia="Times New Roman"/>
              </w:rPr>
              <w:t xml:space="preserve"> credentials and competency must be accounted for</w:t>
            </w:r>
            <w:r w:rsidR="009A2D0B" w:rsidRPr="00573F86">
              <w:rPr>
                <w:rFonts w:eastAsia="Times New Roman"/>
              </w:rPr>
              <w:t xml:space="preserve"> </w:t>
            </w:r>
          </w:p>
          <w:p w14:paraId="3F6BE22F" w14:textId="15EBB85F" w:rsidR="008366AD" w:rsidRDefault="008366AD" w:rsidP="008341CA">
            <w:pPr>
              <w:pStyle w:val="ListParagraph"/>
              <w:numPr>
                <w:ilvl w:val="0"/>
                <w:numId w:val="44"/>
              </w:numPr>
            </w:pPr>
            <w:r w:rsidRPr="2280D500">
              <w:rPr>
                <w:rFonts w:eastAsia="Times New Roman"/>
              </w:rPr>
              <w:t>Provide instructions for manual timekeeping</w:t>
            </w:r>
          </w:p>
        </w:tc>
      </w:tr>
      <w:tr w:rsidR="00F318C6" w14:paraId="0E7C4C6D" w14:textId="77777777" w:rsidTr="0D43F507">
        <w:tc>
          <w:tcPr>
            <w:tcW w:w="625" w:type="dxa"/>
          </w:tcPr>
          <w:p w14:paraId="30079CDF" w14:textId="758D5C0B" w:rsidR="00F318C6" w:rsidRDefault="000C6B9C" w:rsidP="008366AD">
            <w:r>
              <w:t>9.12</w:t>
            </w:r>
          </w:p>
        </w:tc>
        <w:tc>
          <w:tcPr>
            <w:tcW w:w="8726" w:type="dxa"/>
            <w:gridSpan w:val="2"/>
          </w:tcPr>
          <w:p w14:paraId="2F19DE92" w14:textId="24847180" w:rsidR="00F318C6" w:rsidRPr="2280D500" w:rsidRDefault="00BF7F57" w:rsidP="0083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Identify </w:t>
            </w:r>
            <w:r w:rsidR="005149B1">
              <w:rPr>
                <w:rFonts w:eastAsia="Times New Roman"/>
              </w:rPr>
              <w:t xml:space="preserve">staff </w:t>
            </w:r>
            <w:r w:rsidR="00DF1ADD">
              <w:rPr>
                <w:rFonts w:eastAsia="Times New Roman"/>
              </w:rPr>
              <w:t>resiliency</w:t>
            </w:r>
            <w:r w:rsidR="005149B1">
              <w:rPr>
                <w:rFonts w:eastAsia="Times New Roman"/>
              </w:rPr>
              <w:t xml:space="preserve"> resources</w:t>
            </w:r>
            <w:r w:rsidR="00DF1ADD">
              <w:rPr>
                <w:rFonts w:eastAsia="Times New Roman"/>
              </w:rPr>
              <w:t xml:space="preserve"> (EAP, mental health, etc.)</w:t>
            </w:r>
            <w:r w:rsidR="006B7BF5">
              <w:rPr>
                <w:rFonts w:eastAsia="Times New Roman"/>
              </w:rPr>
              <w:t xml:space="preserve"> </w:t>
            </w:r>
            <w:r w:rsidR="00486E93">
              <w:rPr>
                <w:rFonts w:eastAsia="Times New Roman"/>
              </w:rPr>
              <w:t>for extended incident support</w:t>
            </w:r>
          </w:p>
        </w:tc>
      </w:tr>
      <w:tr w:rsidR="008366AD" w14:paraId="5DF5755F" w14:textId="77777777" w:rsidTr="0D43F507">
        <w:tc>
          <w:tcPr>
            <w:tcW w:w="9351" w:type="dxa"/>
            <w:gridSpan w:val="3"/>
            <w:shd w:val="clear" w:color="auto" w:fill="DEEAF6" w:themeFill="accent5" w:themeFillTint="33"/>
          </w:tcPr>
          <w:p w14:paraId="196EC41A" w14:textId="7D1DF868" w:rsidR="008366AD" w:rsidRDefault="004867C9" w:rsidP="008366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C47564">
              <w:rPr>
                <w:b/>
                <w:bCs/>
              </w:rPr>
              <w:t>ntelligence</w:t>
            </w:r>
            <w:r w:rsidR="007026FD">
              <w:rPr>
                <w:b/>
                <w:bCs/>
              </w:rPr>
              <w:t xml:space="preserve"> (IS</w:t>
            </w:r>
            <w:r w:rsidR="009A2D0B">
              <w:rPr>
                <w:b/>
                <w:bCs/>
              </w:rPr>
              <w:t>/</w:t>
            </w:r>
            <w:r w:rsidR="007026FD">
              <w:rPr>
                <w:b/>
                <w:bCs/>
              </w:rPr>
              <w:t>IT)</w:t>
            </w:r>
            <w:r w:rsidR="00C47564">
              <w:rPr>
                <w:b/>
                <w:bCs/>
              </w:rPr>
              <w:t xml:space="preserve"> </w:t>
            </w:r>
            <w:r w:rsidR="008366AD" w:rsidRPr="000279A7">
              <w:rPr>
                <w:b/>
                <w:bCs/>
              </w:rPr>
              <w:t xml:space="preserve">Section Chief </w:t>
            </w:r>
          </w:p>
          <w:p w14:paraId="2502D2F2" w14:textId="5A0BFA4E" w:rsidR="00D830AB" w:rsidRDefault="00454247" w:rsidP="00A62E4C">
            <w:pPr>
              <w:rPr>
                <w:sz w:val="18"/>
                <w:szCs w:val="18"/>
              </w:rPr>
            </w:pPr>
            <w:hyperlink r:id="rId19" w:history="1">
              <w:r w:rsidR="009A2D0B" w:rsidRPr="000E0B8A">
                <w:rPr>
                  <w:rStyle w:val="Hyperlink"/>
                  <w:b/>
                  <w:bCs/>
                  <w:sz w:val="18"/>
                  <w:szCs w:val="18"/>
                </w:rPr>
                <w:t>Role</w:t>
              </w:r>
            </w:hyperlink>
            <w:r w:rsidR="009A2D0B">
              <w:rPr>
                <w:b/>
                <w:bCs/>
                <w:sz w:val="18"/>
                <w:szCs w:val="18"/>
              </w:rPr>
              <w:t>:</w:t>
            </w:r>
            <w:r w:rsidR="00BA48E8">
              <w:rPr>
                <w:b/>
                <w:bCs/>
                <w:sz w:val="18"/>
                <w:szCs w:val="18"/>
              </w:rPr>
              <w:t xml:space="preserve"> </w:t>
            </w:r>
            <w:r w:rsidR="00A62E4C">
              <w:rPr>
                <w:sz w:val="18"/>
                <w:szCs w:val="18"/>
              </w:rPr>
              <w:t xml:space="preserve">Provide </w:t>
            </w:r>
            <w:r w:rsidR="00FD6679">
              <w:rPr>
                <w:sz w:val="18"/>
                <w:szCs w:val="18"/>
              </w:rPr>
              <w:t>technical respons</w:t>
            </w:r>
            <w:r w:rsidR="00D830AB">
              <w:rPr>
                <w:sz w:val="18"/>
                <w:szCs w:val="18"/>
              </w:rPr>
              <w:t>e,</w:t>
            </w:r>
            <w:r w:rsidR="00FD6679">
              <w:rPr>
                <w:sz w:val="18"/>
                <w:szCs w:val="18"/>
              </w:rPr>
              <w:t xml:space="preserve"> continuity</w:t>
            </w:r>
            <w:r w:rsidR="00A62E4C">
              <w:rPr>
                <w:sz w:val="18"/>
                <w:szCs w:val="18"/>
              </w:rPr>
              <w:t>, and recovery</w:t>
            </w:r>
            <w:r w:rsidR="00FD6679">
              <w:rPr>
                <w:sz w:val="18"/>
                <w:szCs w:val="18"/>
              </w:rPr>
              <w:t xml:space="preserve"> </w:t>
            </w:r>
            <w:r w:rsidR="00A62E4C">
              <w:rPr>
                <w:sz w:val="18"/>
                <w:szCs w:val="18"/>
              </w:rPr>
              <w:t>recommendations</w:t>
            </w:r>
            <w:r w:rsidR="00FD6679">
              <w:rPr>
                <w:sz w:val="18"/>
                <w:szCs w:val="18"/>
              </w:rPr>
              <w:t xml:space="preserve">; </w:t>
            </w:r>
            <w:r w:rsidR="00D36050">
              <w:rPr>
                <w:sz w:val="18"/>
                <w:szCs w:val="18"/>
              </w:rPr>
              <w:t xml:space="preserve">partner with cybersecurity to inform incident response </w:t>
            </w:r>
            <w:r w:rsidR="00A62E4C">
              <w:rPr>
                <w:sz w:val="18"/>
                <w:szCs w:val="18"/>
              </w:rPr>
              <w:t xml:space="preserve">decisions and activities. </w:t>
            </w:r>
            <w:r w:rsidR="00563DB8">
              <w:rPr>
                <w:sz w:val="18"/>
                <w:szCs w:val="18"/>
              </w:rPr>
              <w:t xml:space="preserve">Coordinates intelligence and investigation efforts. </w:t>
            </w:r>
          </w:p>
          <w:p w14:paraId="09E91485" w14:textId="77777777" w:rsidR="009A2D0B" w:rsidRDefault="00D830AB" w:rsidP="009A2D0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Note: </w:t>
            </w:r>
            <w:r w:rsidR="00591279">
              <w:rPr>
                <w:i/>
                <w:iCs/>
                <w:sz w:val="18"/>
                <w:szCs w:val="18"/>
              </w:rPr>
              <w:t xml:space="preserve">For this incident, </w:t>
            </w:r>
            <w:r w:rsidR="00373463">
              <w:rPr>
                <w:i/>
                <w:iCs/>
                <w:sz w:val="18"/>
                <w:szCs w:val="18"/>
              </w:rPr>
              <w:t>this position should be filled with IS</w:t>
            </w:r>
            <w:r w:rsidR="009A2D0B">
              <w:rPr>
                <w:i/>
                <w:iCs/>
                <w:sz w:val="18"/>
                <w:szCs w:val="18"/>
              </w:rPr>
              <w:t>/</w:t>
            </w:r>
            <w:r w:rsidR="00373463">
              <w:rPr>
                <w:i/>
                <w:iCs/>
                <w:sz w:val="18"/>
                <w:szCs w:val="18"/>
              </w:rPr>
              <w:t xml:space="preserve">IT </w:t>
            </w:r>
            <w:r w:rsidR="009A2D0B">
              <w:rPr>
                <w:i/>
                <w:iCs/>
                <w:sz w:val="18"/>
                <w:szCs w:val="18"/>
              </w:rPr>
              <w:t>professional</w:t>
            </w:r>
            <w:r w:rsidR="0001575D">
              <w:rPr>
                <w:i/>
                <w:iCs/>
                <w:sz w:val="18"/>
                <w:szCs w:val="18"/>
              </w:rPr>
              <w:t>s</w:t>
            </w:r>
          </w:p>
          <w:p w14:paraId="4CCC8ACB" w14:textId="655D7B08" w:rsidR="00591279" w:rsidRPr="00591279" w:rsidRDefault="008341CA" w:rsidP="00D830A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If using a</w:t>
            </w:r>
            <w:r w:rsidR="00D263F3">
              <w:rPr>
                <w:i/>
                <w:iCs/>
                <w:sz w:val="18"/>
                <w:szCs w:val="18"/>
              </w:rPr>
              <w:t>n internal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D263F3">
              <w:rPr>
                <w:i/>
                <w:iCs/>
                <w:sz w:val="18"/>
                <w:szCs w:val="18"/>
              </w:rPr>
              <w:t>unified</w:t>
            </w:r>
            <w:r>
              <w:rPr>
                <w:i/>
                <w:iCs/>
                <w:sz w:val="18"/>
                <w:szCs w:val="18"/>
              </w:rPr>
              <w:t xml:space="preserve"> command </w:t>
            </w:r>
            <w:r w:rsidR="00D263F3">
              <w:rPr>
                <w:i/>
                <w:iCs/>
                <w:sz w:val="18"/>
                <w:szCs w:val="18"/>
              </w:rPr>
              <w:t>structure</w:t>
            </w:r>
            <w:r>
              <w:rPr>
                <w:i/>
                <w:iCs/>
                <w:sz w:val="18"/>
                <w:szCs w:val="18"/>
              </w:rPr>
              <w:t>, consider removing Cybersecurity from Med-Tech Section and plac</w:t>
            </w:r>
            <w:r w:rsidR="00D263F3">
              <w:rPr>
                <w:i/>
                <w:iCs/>
                <w:sz w:val="18"/>
                <w:szCs w:val="18"/>
              </w:rPr>
              <w:t>ing below</w:t>
            </w:r>
          </w:p>
        </w:tc>
      </w:tr>
      <w:tr w:rsidR="00C9142C" w14:paraId="1C2DBA98" w14:textId="77777777" w:rsidTr="0D43F507">
        <w:tc>
          <w:tcPr>
            <w:tcW w:w="625" w:type="dxa"/>
            <w:shd w:val="clear" w:color="auto" w:fill="auto"/>
          </w:tcPr>
          <w:p w14:paraId="10D185E6" w14:textId="7138D14A" w:rsidR="00C9142C" w:rsidRDefault="00B378DC" w:rsidP="008366AD">
            <w:r>
              <w:t>10.1</w:t>
            </w:r>
          </w:p>
        </w:tc>
        <w:tc>
          <w:tcPr>
            <w:tcW w:w="8726" w:type="dxa"/>
            <w:gridSpan w:val="2"/>
            <w:shd w:val="clear" w:color="auto" w:fill="auto"/>
          </w:tcPr>
          <w:p w14:paraId="510A88C4" w14:textId="0B87443D" w:rsidR="00C9142C" w:rsidRDefault="00DF31EC" w:rsidP="7BA7D852">
            <w:r>
              <w:t>Address potential IS</w:t>
            </w:r>
            <w:r w:rsidR="009A2D0B">
              <w:t>/</w:t>
            </w:r>
            <w:r w:rsidR="00B33C18">
              <w:t>IT</w:t>
            </w:r>
            <w:r w:rsidR="009A2D0B">
              <w:t>/</w:t>
            </w:r>
            <w:r w:rsidR="00B33C18">
              <w:t xml:space="preserve">Cybersecurity </w:t>
            </w:r>
            <w:r>
              <w:t xml:space="preserve">staffing needs and </w:t>
            </w:r>
            <w:r w:rsidR="41602FBD">
              <w:t>establish</w:t>
            </w:r>
            <w:r w:rsidR="00B33C18">
              <w:t xml:space="preserve"> </w:t>
            </w:r>
            <w:r w:rsidR="007337FA">
              <w:t xml:space="preserve">staff </w:t>
            </w:r>
            <w:r>
              <w:t>rotation</w:t>
            </w:r>
            <w:r w:rsidR="052B5E6C">
              <w:t xml:space="preserve"> schedule</w:t>
            </w:r>
          </w:p>
        </w:tc>
      </w:tr>
      <w:tr w:rsidR="000F2A86" w14:paraId="170DC01F" w14:textId="77777777" w:rsidTr="25DCC9AF">
        <w:tc>
          <w:tcPr>
            <w:tcW w:w="625" w:type="dxa"/>
            <w:shd w:val="clear" w:color="auto" w:fill="auto"/>
          </w:tcPr>
          <w:p w14:paraId="489F2B75" w14:textId="5FE3C949" w:rsidR="000F2A86" w:rsidRDefault="00B378DC" w:rsidP="009A2D0B">
            <w:r>
              <w:t>10.2</w:t>
            </w:r>
          </w:p>
        </w:tc>
        <w:tc>
          <w:tcPr>
            <w:tcW w:w="8726" w:type="dxa"/>
            <w:gridSpan w:val="2"/>
            <w:shd w:val="clear" w:color="auto" w:fill="auto"/>
          </w:tcPr>
          <w:p w14:paraId="1D531307" w14:textId="140BF33D" w:rsidR="000F2A86" w:rsidRDefault="000F2A86" w:rsidP="009A2D0B">
            <w:r>
              <w:t>Address any qualifications or security clearance necessary based on incident complexity</w:t>
            </w:r>
          </w:p>
        </w:tc>
      </w:tr>
      <w:tr w:rsidR="00294BD4" w14:paraId="696BB7E8" w14:textId="77777777" w:rsidTr="0D43F507">
        <w:tc>
          <w:tcPr>
            <w:tcW w:w="625" w:type="dxa"/>
          </w:tcPr>
          <w:p w14:paraId="5535269F" w14:textId="41EE0A72" w:rsidR="00294BD4" w:rsidRDefault="00B378DC" w:rsidP="008366AD">
            <w:r>
              <w:t>10.3</w:t>
            </w:r>
          </w:p>
        </w:tc>
        <w:tc>
          <w:tcPr>
            <w:tcW w:w="8726" w:type="dxa"/>
            <w:gridSpan w:val="2"/>
          </w:tcPr>
          <w:p w14:paraId="2534DC0E" w14:textId="3D65E0F1" w:rsidR="00294BD4" w:rsidRDefault="00027DA3" w:rsidP="7BA7D852">
            <w:r>
              <w:t xml:space="preserve">Establish a </w:t>
            </w:r>
            <w:r w:rsidR="0095618C">
              <w:t xml:space="preserve">cadence </w:t>
            </w:r>
            <w:r w:rsidR="005B321B">
              <w:t xml:space="preserve">with cybersecurity </w:t>
            </w:r>
            <w:r w:rsidR="00763544">
              <w:t>for regula</w:t>
            </w:r>
            <w:r w:rsidR="0046649C">
              <w:t xml:space="preserve">r situation </w:t>
            </w:r>
            <w:r w:rsidR="5EBCD19E">
              <w:t>updates to</w:t>
            </w:r>
            <w:r w:rsidR="0046649C">
              <w:t xml:space="preserve"> inform command </w:t>
            </w:r>
          </w:p>
          <w:p w14:paraId="53E2B436" w14:textId="1985A0D4" w:rsidR="00294BD4" w:rsidRDefault="391E0831" w:rsidP="391E0831">
            <w:pPr>
              <w:pStyle w:val="ListParagraph"/>
              <w:numPr>
                <w:ilvl w:val="0"/>
                <w:numId w:val="47"/>
              </w:numPr>
              <w:rPr>
                <w:rFonts w:asciiTheme="minorHAnsi" w:eastAsiaTheme="minorEastAsia" w:hAnsiTheme="minorHAnsi" w:cstheme="minorBidi"/>
              </w:rPr>
            </w:pPr>
            <w:r w:rsidRPr="391E0831">
              <w:rPr>
                <w:rFonts w:eastAsia="Calibri"/>
              </w:rPr>
              <w:t xml:space="preserve">Communicate scope and severity of disruption </w:t>
            </w:r>
          </w:p>
          <w:p w14:paraId="5C0A59EE" w14:textId="6BD5E7F9" w:rsidR="00294BD4" w:rsidRDefault="391E0831" w:rsidP="391E0831">
            <w:pPr>
              <w:pStyle w:val="ListParagraph"/>
              <w:numPr>
                <w:ilvl w:val="0"/>
                <w:numId w:val="47"/>
              </w:numPr>
              <w:rPr>
                <w:rFonts w:asciiTheme="minorHAnsi" w:eastAsiaTheme="minorEastAsia" w:hAnsiTheme="minorHAnsi" w:cstheme="minorBidi"/>
              </w:rPr>
            </w:pPr>
            <w:r w:rsidRPr="391E0831">
              <w:rPr>
                <w:rFonts w:eastAsia="Calibri"/>
              </w:rPr>
              <w:t xml:space="preserve">Identify and communicate upstream and downstream impacts  </w:t>
            </w:r>
          </w:p>
          <w:p w14:paraId="1ABD660D" w14:textId="1F562C68" w:rsidR="00294BD4" w:rsidRDefault="391E0831" w:rsidP="391E0831">
            <w:pPr>
              <w:pStyle w:val="ListParagraph"/>
              <w:numPr>
                <w:ilvl w:val="0"/>
                <w:numId w:val="47"/>
              </w:numPr>
              <w:rPr>
                <w:rFonts w:asciiTheme="minorHAnsi" w:eastAsiaTheme="minorEastAsia" w:hAnsiTheme="minorHAnsi" w:cstheme="minorBidi"/>
              </w:rPr>
            </w:pPr>
            <w:r w:rsidRPr="391E0831">
              <w:rPr>
                <w:rFonts w:eastAsia="Calibri"/>
              </w:rPr>
              <w:t xml:space="preserve">Support identification and implementation of safe, alternate processes </w:t>
            </w:r>
          </w:p>
          <w:p w14:paraId="73178C3B" w14:textId="17069533" w:rsidR="00294BD4" w:rsidRDefault="391E0831" w:rsidP="391E0831">
            <w:pPr>
              <w:pStyle w:val="ListParagraph"/>
              <w:numPr>
                <w:ilvl w:val="0"/>
                <w:numId w:val="47"/>
              </w:numPr>
              <w:rPr>
                <w:rFonts w:asciiTheme="minorHAnsi" w:eastAsiaTheme="minorEastAsia" w:hAnsiTheme="minorHAnsi" w:cstheme="minorBidi"/>
              </w:rPr>
            </w:pPr>
            <w:r w:rsidRPr="391E0831">
              <w:rPr>
                <w:rFonts w:eastAsia="Calibri"/>
              </w:rPr>
              <w:t>Assist with restoration of technology systems</w:t>
            </w:r>
          </w:p>
        </w:tc>
      </w:tr>
      <w:tr w:rsidR="00F54C46" w14:paraId="027FBB18" w14:textId="77777777" w:rsidTr="0D43F507">
        <w:tc>
          <w:tcPr>
            <w:tcW w:w="625" w:type="dxa"/>
          </w:tcPr>
          <w:p w14:paraId="1DD16630" w14:textId="4DA2B21C" w:rsidR="00F54C46" w:rsidRDefault="00B378DC" w:rsidP="008366AD">
            <w:r>
              <w:t>10.4</w:t>
            </w:r>
          </w:p>
        </w:tc>
        <w:tc>
          <w:tcPr>
            <w:tcW w:w="8726" w:type="dxa"/>
            <w:gridSpan w:val="2"/>
          </w:tcPr>
          <w:p w14:paraId="2EE85FCF" w14:textId="77777777" w:rsidR="00DF7E0D" w:rsidRDefault="00F54C46" w:rsidP="009A2D0B">
            <w:r>
              <w:t>Coordinate with Clinical Engineering</w:t>
            </w:r>
            <w:r w:rsidR="005A3831">
              <w:t>/</w:t>
            </w:r>
            <w:r w:rsidR="00C70390">
              <w:t>Health Technology Management</w:t>
            </w:r>
            <w:r>
              <w:t xml:space="preserve"> to understand</w:t>
            </w:r>
            <w:r w:rsidR="00DF7E0D">
              <w:t>:</w:t>
            </w:r>
          </w:p>
          <w:p w14:paraId="3A1DBBC4" w14:textId="77777777" w:rsidR="00DF7E0D" w:rsidRPr="00DF7E0D" w:rsidRDefault="00DF7E0D" w:rsidP="008341CA">
            <w:pPr>
              <w:pStyle w:val="ListParagraph"/>
              <w:numPr>
                <w:ilvl w:val="0"/>
                <w:numId w:val="47"/>
              </w:numPr>
              <w:rPr>
                <w:rFonts w:eastAsia="Calibri"/>
              </w:rPr>
            </w:pPr>
            <w:r w:rsidRPr="00DF7E0D">
              <w:rPr>
                <w:rFonts w:eastAsia="Calibri"/>
              </w:rPr>
              <w:t>Impacts</w:t>
            </w:r>
          </w:p>
          <w:p w14:paraId="0549FD1B" w14:textId="566D493D" w:rsidR="00F54C46" w:rsidRDefault="00DF7E0D" w:rsidP="008341CA">
            <w:pPr>
              <w:pStyle w:val="ListParagraph"/>
              <w:numPr>
                <w:ilvl w:val="0"/>
                <w:numId w:val="47"/>
              </w:numPr>
            </w:pPr>
            <w:r w:rsidRPr="00DF7E0D">
              <w:rPr>
                <w:rFonts w:eastAsia="Calibri"/>
              </w:rPr>
              <w:t>D</w:t>
            </w:r>
            <w:r w:rsidR="009A2D0B" w:rsidRPr="00DF7E0D">
              <w:rPr>
                <w:rFonts w:eastAsia="Calibri"/>
              </w:rPr>
              <w:t>ata</w:t>
            </w:r>
            <w:r w:rsidR="00F54C46" w:rsidRPr="00DF7E0D">
              <w:rPr>
                <w:rFonts w:eastAsia="Calibri"/>
              </w:rPr>
              <w:t xml:space="preserve"> storage limits to </w:t>
            </w:r>
            <w:r w:rsidR="0026554E" w:rsidRPr="00DF7E0D">
              <w:rPr>
                <w:rFonts w:eastAsia="Calibri"/>
              </w:rPr>
              <w:t>inform downtime processes</w:t>
            </w:r>
            <w:r w:rsidR="0026554E">
              <w:t xml:space="preserve"> </w:t>
            </w:r>
          </w:p>
        </w:tc>
      </w:tr>
      <w:tr w:rsidR="008A44B2" w14:paraId="2CC96485" w14:textId="77777777" w:rsidTr="0D43F507">
        <w:tc>
          <w:tcPr>
            <w:tcW w:w="625" w:type="dxa"/>
          </w:tcPr>
          <w:p w14:paraId="4148D649" w14:textId="010A44C2" w:rsidR="008A44B2" w:rsidRDefault="00B378DC" w:rsidP="008366AD">
            <w:r>
              <w:t>10.5</w:t>
            </w:r>
          </w:p>
        </w:tc>
        <w:tc>
          <w:tcPr>
            <w:tcW w:w="8726" w:type="dxa"/>
            <w:gridSpan w:val="2"/>
          </w:tcPr>
          <w:p w14:paraId="22518789" w14:textId="4BFC2B5F" w:rsidR="008A44B2" w:rsidRDefault="0053458B" w:rsidP="7BA7D852">
            <w:r>
              <w:t xml:space="preserve">Collaborate with Cybersecurity to understand scope of disruption and potential for </w:t>
            </w:r>
            <w:r w:rsidR="009A2D0B">
              <w:t>cyberattack</w:t>
            </w:r>
          </w:p>
        </w:tc>
      </w:tr>
      <w:tr w:rsidR="00694CDA" w14:paraId="233E2419" w14:textId="77777777" w:rsidTr="0D43F507">
        <w:tc>
          <w:tcPr>
            <w:tcW w:w="625" w:type="dxa"/>
          </w:tcPr>
          <w:p w14:paraId="607108A2" w14:textId="5791A6C0" w:rsidR="00694CDA" w:rsidRDefault="00B378DC" w:rsidP="008366AD">
            <w:r>
              <w:lastRenderedPageBreak/>
              <w:t>10.6</w:t>
            </w:r>
          </w:p>
        </w:tc>
        <w:tc>
          <w:tcPr>
            <w:tcW w:w="8726" w:type="dxa"/>
            <w:gridSpan w:val="2"/>
          </w:tcPr>
          <w:p w14:paraId="56CF5000" w14:textId="47F1D438" w:rsidR="00694CDA" w:rsidRPr="00A26D52" w:rsidRDefault="00DF7E0D" w:rsidP="7BA7D852">
            <w:r>
              <w:t>Consider ac</w:t>
            </w:r>
            <w:r w:rsidR="009A2D0B" w:rsidRPr="00A26D52">
              <w:t>tivat</w:t>
            </w:r>
            <w:r w:rsidR="00F86B6F">
              <w:t>ing unified command with a</w:t>
            </w:r>
            <w:r w:rsidR="00456BC7" w:rsidRPr="00A26D52">
              <w:t xml:space="preserve"> </w:t>
            </w:r>
            <w:r w:rsidR="003B022C" w:rsidRPr="00A26D52">
              <w:t xml:space="preserve">cyber command structure </w:t>
            </w:r>
            <w:r w:rsidR="007076EA" w:rsidRPr="00A26D52">
              <w:t xml:space="preserve">(cyber, legal, </w:t>
            </w:r>
            <w:r w:rsidR="0034624F" w:rsidRPr="00A26D52">
              <w:t xml:space="preserve">exec) to collaborate </w:t>
            </w:r>
            <w:r w:rsidR="008003AF" w:rsidRPr="00A26D52">
              <w:t>on</w:t>
            </w:r>
            <w:r w:rsidR="00B53F61" w:rsidRPr="00A26D52">
              <w:t xml:space="preserve"> sensitive</w:t>
            </w:r>
            <w:r w:rsidR="00355BE7" w:rsidRPr="00A26D52">
              <w:t xml:space="preserve"> </w:t>
            </w:r>
            <w:r w:rsidR="00781C37" w:rsidRPr="00A26D52">
              <w:t>decisions</w:t>
            </w:r>
            <w:r w:rsidR="00F86B6F">
              <w:t>. (Note: this may be achieved via the Med-Tech Section</w:t>
            </w:r>
            <w:r w:rsidR="00046F15">
              <w:t>)</w:t>
            </w:r>
          </w:p>
          <w:p w14:paraId="6A3CEEB5" w14:textId="4147DCEA" w:rsidR="000D7A1D" w:rsidRPr="00A26D52" w:rsidRDefault="000D7A1D" w:rsidP="000D7A1D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46DB8BCA">
              <w:rPr>
                <w:rFonts w:eastAsia="Times New Roman"/>
              </w:rPr>
              <w:t>Activate Cyber Insurance Policy and procedures</w:t>
            </w:r>
          </w:p>
          <w:p w14:paraId="4A0B6FEA" w14:textId="77777777" w:rsidR="000D7A1D" w:rsidRPr="00A26D52" w:rsidRDefault="00A26D52" w:rsidP="00A26D52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Times New Roman"/>
              </w:rPr>
              <w:t xml:space="preserve">Coordinate Legal and Risk Management activities </w:t>
            </w:r>
          </w:p>
          <w:p w14:paraId="6B652B61" w14:textId="33D130A9" w:rsidR="00A26D52" w:rsidRPr="00A26D52" w:rsidRDefault="00A26D52" w:rsidP="00A26D52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46DB8BCA">
              <w:rPr>
                <w:rFonts w:eastAsia="Times New Roman"/>
              </w:rPr>
              <w:t>Consider ransomware payment process</w:t>
            </w:r>
          </w:p>
        </w:tc>
      </w:tr>
      <w:tr w:rsidR="008366AD" w14:paraId="2C6116D7" w14:textId="77777777" w:rsidTr="0D43F507">
        <w:tc>
          <w:tcPr>
            <w:tcW w:w="625" w:type="dxa"/>
          </w:tcPr>
          <w:p w14:paraId="2CA49F5F" w14:textId="1E81144A" w:rsidR="008366AD" w:rsidRDefault="00B378DC" w:rsidP="008366AD">
            <w:r>
              <w:t>10.7</w:t>
            </w:r>
          </w:p>
        </w:tc>
        <w:tc>
          <w:tcPr>
            <w:tcW w:w="8726" w:type="dxa"/>
            <w:gridSpan w:val="2"/>
          </w:tcPr>
          <w:p w14:paraId="5B784EA2" w14:textId="67CB573D" w:rsidR="008366AD" w:rsidRDefault="000A2D58" w:rsidP="7BA7D852">
            <w:r>
              <w:t xml:space="preserve">Identify the </w:t>
            </w:r>
            <w:r w:rsidR="1DCE1931">
              <w:t>impact</w:t>
            </w:r>
            <w:r>
              <w:t xml:space="preserve"> on the following</w:t>
            </w:r>
            <w:r w:rsidR="1DCE1931">
              <w:t xml:space="preserve"> systems</w:t>
            </w:r>
            <w:r>
              <w:t>:</w:t>
            </w:r>
          </w:p>
          <w:p w14:paraId="0BA34E14" w14:textId="01CF6553" w:rsidR="009A2D0B" w:rsidRDefault="009A2D0B" w:rsidP="25DCC9AF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 w:rsidRPr="25DCC9AF">
              <w:rPr>
                <w:rFonts w:eastAsia="Calibri"/>
              </w:rPr>
              <w:t xml:space="preserve">Bedside </w:t>
            </w:r>
            <w:r w:rsidR="00046F15" w:rsidRPr="25DCC9AF">
              <w:rPr>
                <w:rFonts w:eastAsia="Calibri"/>
              </w:rPr>
              <w:t xml:space="preserve">care: </w:t>
            </w:r>
            <w:r w:rsidRPr="25DCC9AF">
              <w:rPr>
                <w:rFonts w:eastAsia="Calibri"/>
              </w:rPr>
              <w:t>monitor</w:t>
            </w:r>
            <w:r w:rsidR="00046F15" w:rsidRPr="25DCC9AF">
              <w:rPr>
                <w:rFonts w:eastAsia="Calibri"/>
              </w:rPr>
              <w:t>ing</w:t>
            </w:r>
            <w:r w:rsidRPr="25DCC9AF">
              <w:rPr>
                <w:rFonts w:eastAsia="Calibri"/>
              </w:rPr>
              <w:t xml:space="preserve">, telemetry, pumps, nurse call </w:t>
            </w:r>
          </w:p>
          <w:p w14:paraId="63736624" w14:textId="4F39B553" w:rsidR="009A2D0B" w:rsidRDefault="009A2D0B" w:rsidP="25DCC9AF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 w:rsidRPr="25DCC9AF">
              <w:rPr>
                <w:rFonts w:eastAsia="Calibri"/>
              </w:rPr>
              <w:t>Building systems (e.g., tube system, temperature tracking, badge access)</w:t>
            </w:r>
            <w:r w:rsidR="25DCC9AF" w:rsidRPr="25DCC9AF">
              <w:rPr>
                <w:rFonts w:eastAsia="Calibri"/>
              </w:rPr>
              <w:t xml:space="preserve"> </w:t>
            </w:r>
          </w:p>
          <w:p w14:paraId="70B73667" w14:textId="623E2780" w:rsidR="009A2D0B" w:rsidRDefault="009A2D0B" w:rsidP="25DCC9AF">
            <w:pPr>
              <w:pStyle w:val="ListParagraph"/>
              <w:numPr>
                <w:ilvl w:val="0"/>
                <w:numId w:val="3"/>
              </w:numPr>
            </w:pPr>
            <w:r w:rsidRPr="25DCC9AF">
              <w:rPr>
                <w:rFonts w:eastAsia="Calibri"/>
              </w:rPr>
              <w:t>Electronic health record (EHR)</w:t>
            </w:r>
            <w:r w:rsidR="25DCC9AF" w:rsidRPr="25DCC9AF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0F022BC" w14:textId="50C52416" w:rsidR="009A2D0B" w:rsidRDefault="009A2D0B" w:rsidP="25DCC9AF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 w:rsidRPr="25DCC9AF">
              <w:rPr>
                <w:rFonts w:eastAsia="Calibri"/>
              </w:rPr>
              <w:t>Emergency Department/Trauma Services</w:t>
            </w:r>
            <w:r w:rsidR="25DCC9AF" w:rsidRPr="25DCC9AF">
              <w:rPr>
                <w:rFonts w:eastAsia="Calibri"/>
              </w:rPr>
              <w:t xml:space="preserve"> </w:t>
            </w:r>
          </w:p>
          <w:p w14:paraId="0339725C" w14:textId="405BF0CE" w:rsidR="009A2D0B" w:rsidRDefault="009A2D0B" w:rsidP="25DCC9AF">
            <w:pPr>
              <w:pStyle w:val="ListParagraph"/>
              <w:numPr>
                <w:ilvl w:val="0"/>
                <w:numId w:val="3"/>
              </w:numPr>
            </w:pPr>
            <w:r w:rsidRPr="25DCC9AF">
              <w:rPr>
                <w:rFonts w:eastAsia="Calibri"/>
              </w:rPr>
              <w:t>Imaging</w:t>
            </w:r>
            <w:r w:rsidR="25DCC9AF" w:rsidRPr="25DCC9AF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2902667" w14:textId="40CB80B2" w:rsidR="46DB8BCA" w:rsidRDefault="46DB8BCA" w:rsidP="008D430F">
            <w:pPr>
              <w:pStyle w:val="ListParagraph"/>
              <w:numPr>
                <w:ilvl w:val="0"/>
                <w:numId w:val="3"/>
              </w:numPr>
            </w:pPr>
            <w:r w:rsidRPr="46DB8BCA">
              <w:rPr>
                <w:rFonts w:asciiTheme="minorHAnsi" w:eastAsiaTheme="minorEastAsia" w:hAnsiTheme="minorHAnsi" w:cstheme="minorBidi"/>
              </w:rPr>
              <w:t>Internet</w:t>
            </w:r>
          </w:p>
          <w:p w14:paraId="22CFBF55" w14:textId="2D1BA9FE" w:rsidR="46DB8BCA" w:rsidRDefault="46DB8BCA" w:rsidP="008D430F">
            <w:pPr>
              <w:pStyle w:val="ListParagraph"/>
              <w:numPr>
                <w:ilvl w:val="0"/>
                <w:numId w:val="3"/>
              </w:numPr>
            </w:pPr>
            <w:r w:rsidRPr="46DB8BCA">
              <w:rPr>
                <w:rFonts w:asciiTheme="minorHAnsi" w:eastAsiaTheme="minorEastAsia" w:hAnsiTheme="minorHAnsi" w:cstheme="minorBidi"/>
              </w:rPr>
              <w:t xml:space="preserve">Intranet </w:t>
            </w:r>
          </w:p>
          <w:p w14:paraId="43D9B013" w14:textId="2BB48855" w:rsidR="009A2D0B" w:rsidRDefault="009A2D0B" w:rsidP="25DCC9AF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>
              <w:t xml:space="preserve">IS Infrastructure </w:t>
            </w:r>
          </w:p>
          <w:p w14:paraId="587BDE6A" w14:textId="1EB5AD52" w:rsidR="009A2D0B" w:rsidRDefault="009A2D0B" w:rsidP="25DCC9AF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 w:rsidRPr="25DCC9AF">
              <w:rPr>
                <w:rFonts w:eastAsia="Calibri"/>
              </w:rPr>
              <w:t>Lab</w:t>
            </w:r>
            <w:r w:rsidR="25DCC9AF" w:rsidRPr="25DCC9AF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3467D63B" w14:textId="6E0658F3" w:rsidR="46DB8BCA" w:rsidRDefault="46DB8BCA" w:rsidP="008D430F">
            <w:pPr>
              <w:pStyle w:val="ListParagraph"/>
              <w:numPr>
                <w:ilvl w:val="0"/>
                <w:numId w:val="3"/>
              </w:numPr>
            </w:pPr>
            <w:r w:rsidRPr="46DB8BCA">
              <w:rPr>
                <w:rFonts w:asciiTheme="minorHAnsi" w:eastAsiaTheme="minorEastAsia" w:hAnsiTheme="minorHAnsi" w:cstheme="minorBidi"/>
              </w:rPr>
              <w:t>Network</w:t>
            </w:r>
          </w:p>
          <w:p w14:paraId="3A70791D" w14:textId="6A81B7CE" w:rsidR="009A2D0B" w:rsidRDefault="009A2D0B" w:rsidP="25DCC9AF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 w:rsidRPr="25DCC9AF">
              <w:rPr>
                <w:rFonts w:eastAsia="Calibri"/>
              </w:rPr>
              <w:t>Revenue Cycle</w:t>
            </w:r>
            <w:r w:rsidR="25DCC9AF" w:rsidRPr="25DCC9AF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351ACDF6" w14:textId="594EBD7E" w:rsidR="009A2D0B" w:rsidRDefault="009A2D0B" w:rsidP="25DCC9AF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 w:rsidRPr="25DCC9AF">
              <w:rPr>
                <w:rFonts w:eastAsia="Calibri"/>
              </w:rPr>
              <w:t>Surgical Services</w:t>
            </w:r>
            <w:r w:rsidR="25DCC9AF" w:rsidRPr="25DCC9AF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282BB88" w14:textId="53271A7E" w:rsidR="008366AD" w:rsidRDefault="009A2D0B" w:rsidP="008D430F">
            <w:pPr>
              <w:pStyle w:val="ListParagraph"/>
              <w:numPr>
                <w:ilvl w:val="0"/>
                <w:numId w:val="3"/>
              </w:numPr>
            </w:pPr>
            <w:r w:rsidRPr="25DCC9AF">
              <w:rPr>
                <w:rFonts w:asciiTheme="minorHAnsi" w:eastAsiaTheme="minorEastAsia" w:hAnsiTheme="minorHAnsi" w:cstheme="minorBidi"/>
              </w:rPr>
              <w:t>Telecom</w:t>
            </w:r>
          </w:p>
        </w:tc>
      </w:tr>
      <w:tr w:rsidR="1DCE1931" w14:paraId="187DCD90" w14:textId="77777777" w:rsidTr="0D43F507">
        <w:tc>
          <w:tcPr>
            <w:tcW w:w="625" w:type="dxa"/>
          </w:tcPr>
          <w:p w14:paraId="575348AE" w14:textId="38F21819" w:rsidR="1DCE1931" w:rsidRDefault="00B378DC" w:rsidP="1DCE1931">
            <w:r>
              <w:t>10.8</w:t>
            </w:r>
          </w:p>
        </w:tc>
        <w:tc>
          <w:tcPr>
            <w:tcW w:w="8726" w:type="dxa"/>
            <w:gridSpan w:val="2"/>
          </w:tcPr>
          <w:p w14:paraId="1F05148D" w14:textId="707EC14E" w:rsidR="008366AD" w:rsidRDefault="008366AD">
            <w:r>
              <w:t>At direction of CISO</w:t>
            </w:r>
            <w:r w:rsidR="002B02E0">
              <w:t xml:space="preserve"> or Cybersecurity leader</w:t>
            </w:r>
            <w:r>
              <w:t xml:space="preserve">, consider </w:t>
            </w:r>
            <w:r w:rsidR="00C12B50">
              <w:t>proactive</w:t>
            </w:r>
            <w:r>
              <w:t xml:space="preserve"> technical system(s) lockdown</w:t>
            </w:r>
          </w:p>
          <w:p w14:paraId="7659E4F0" w14:textId="3FCC8CEB" w:rsidR="2FE3897D" w:rsidRDefault="59A28328" w:rsidP="008D430F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59A28328">
              <w:rPr>
                <w:rFonts w:eastAsia="Calibri"/>
              </w:rPr>
              <w:t xml:space="preserve">Consider data center </w:t>
            </w:r>
            <w:r w:rsidR="27671A9F" w:rsidRPr="27671A9F">
              <w:rPr>
                <w:rFonts w:eastAsia="Calibri"/>
              </w:rPr>
              <w:t>shutdown</w:t>
            </w:r>
            <w:r w:rsidRPr="59A28328">
              <w:rPr>
                <w:rFonts w:eastAsia="Calibri"/>
              </w:rPr>
              <w:t xml:space="preserve"> to </w:t>
            </w:r>
            <w:r w:rsidR="7CF4992F" w:rsidRPr="7CF4992F">
              <w:rPr>
                <w:rFonts w:eastAsia="Calibri"/>
              </w:rPr>
              <w:t>prohibit spread</w:t>
            </w:r>
          </w:p>
          <w:p w14:paraId="74C81838" w14:textId="0B02235B" w:rsidR="74AA808E" w:rsidRDefault="74AA808E" w:rsidP="74AA808E">
            <w:pPr>
              <w:pStyle w:val="ListParagraph"/>
              <w:numPr>
                <w:ilvl w:val="0"/>
                <w:numId w:val="4"/>
              </w:numPr>
            </w:pPr>
            <w:r w:rsidRPr="74AA808E">
              <w:rPr>
                <w:rFonts w:eastAsia="Calibri"/>
              </w:rPr>
              <w:t>Consider critical systems shutdown to reduce data breach risk</w:t>
            </w:r>
          </w:p>
          <w:p w14:paraId="09261C8B" w14:textId="65139391" w:rsidR="60C2EE90" w:rsidRDefault="60C2EE90" w:rsidP="008D430F">
            <w:pPr>
              <w:pStyle w:val="ListParagraph"/>
              <w:numPr>
                <w:ilvl w:val="0"/>
                <w:numId w:val="4"/>
              </w:numPr>
            </w:pPr>
            <w:r w:rsidRPr="60C2EE90">
              <w:rPr>
                <w:rFonts w:eastAsia="Calibri"/>
              </w:rPr>
              <w:t xml:space="preserve">Consider shutdown of </w:t>
            </w:r>
            <w:r w:rsidR="37E67C06" w:rsidRPr="37E67C06">
              <w:rPr>
                <w:rFonts w:eastAsia="Calibri"/>
              </w:rPr>
              <w:t xml:space="preserve">vendor </w:t>
            </w:r>
            <w:r w:rsidR="0C17F721" w:rsidRPr="0C17F721">
              <w:rPr>
                <w:rFonts w:eastAsia="Calibri"/>
              </w:rPr>
              <w:t>bi</w:t>
            </w:r>
            <w:r w:rsidRPr="60C2EE90">
              <w:rPr>
                <w:rFonts w:eastAsia="Calibri"/>
              </w:rPr>
              <w:t xml:space="preserve">-directional VPN access </w:t>
            </w:r>
          </w:p>
          <w:p w14:paraId="715374C0" w14:textId="44907D1C" w:rsidR="7C7C4BCA" w:rsidRDefault="60C2EE90" w:rsidP="008D430F">
            <w:pPr>
              <w:pStyle w:val="ListParagraph"/>
              <w:numPr>
                <w:ilvl w:val="0"/>
                <w:numId w:val="4"/>
              </w:numPr>
            </w:pPr>
            <w:r w:rsidRPr="60C2EE90">
              <w:rPr>
                <w:rFonts w:eastAsia="Calibri"/>
              </w:rPr>
              <w:t xml:space="preserve">Consider </w:t>
            </w:r>
            <w:r w:rsidR="27671A9F" w:rsidRPr="27671A9F">
              <w:rPr>
                <w:rFonts w:eastAsia="Calibri"/>
              </w:rPr>
              <w:t xml:space="preserve">shutdown of </w:t>
            </w:r>
            <w:r w:rsidR="0C17F721" w:rsidRPr="0C17F721">
              <w:rPr>
                <w:rFonts w:eastAsia="Calibri"/>
              </w:rPr>
              <w:t xml:space="preserve">WAN </w:t>
            </w:r>
            <w:r w:rsidR="7C7C4BCA" w:rsidRPr="7C7C4BCA">
              <w:rPr>
                <w:rFonts w:eastAsia="Calibri"/>
              </w:rPr>
              <w:t>connections</w:t>
            </w:r>
          </w:p>
          <w:p w14:paraId="211534C7" w14:textId="408212F3" w:rsidR="74AA808E" w:rsidRDefault="74AA808E" w:rsidP="74AA808E">
            <w:pPr>
              <w:pStyle w:val="ListParagraph"/>
              <w:numPr>
                <w:ilvl w:val="0"/>
                <w:numId w:val="4"/>
              </w:numPr>
            </w:pPr>
            <w:r w:rsidRPr="74AA808E">
              <w:rPr>
                <w:rFonts w:eastAsia="Calibri"/>
              </w:rPr>
              <w:t>Consider lockdown of internal network segments</w:t>
            </w:r>
          </w:p>
          <w:p w14:paraId="10372BB1" w14:textId="4606ECBF" w:rsidR="6C9BA985" w:rsidRDefault="2D5BB0DE" w:rsidP="008D430F">
            <w:pPr>
              <w:pStyle w:val="ListParagraph"/>
              <w:numPr>
                <w:ilvl w:val="0"/>
                <w:numId w:val="4"/>
              </w:numPr>
            </w:pPr>
            <w:r w:rsidRPr="2D5BB0DE">
              <w:rPr>
                <w:rFonts w:eastAsia="Calibri"/>
              </w:rPr>
              <w:t>Consider failover to DR, quarantine routers/switches</w:t>
            </w:r>
          </w:p>
          <w:p w14:paraId="0007C58B" w14:textId="7BB5F1FF" w:rsidR="008366AD" w:rsidRDefault="6C9BA985" w:rsidP="008D430F">
            <w:pPr>
              <w:pStyle w:val="ListParagraph"/>
              <w:numPr>
                <w:ilvl w:val="0"/>
                <w:numId w:val="4"/>
              </w:numPr>
            </w:pPr>
            <w:r w:rsidRPr="6C9BA985">
              <w:rPr>
                <w:rFonts w:eastAsia="Calibri"/>
              </w:rPr>
              <w:t>Scan all backups for</w:t>
            </w:r>
            <w:r w:rsidR="001E4931">
              <w:rPr>
                <w:rFonts w:eastAsia="Calibri"/>
              </w:rPr>
              <w:t xml:space="preserve"> integrity</w:t>
            </w:r>
          </w:p>
        </w:tc>
      </w:tr>
      <w:tr w:rsidR="00F708E7" w14:paraId="533848B0" w14:textId="77777777" w:rsidTr="25DCC9AF">
        <w:tc>
          <w:tcPr>
            <w:tcW w:w="625" w:type="dxa"/>
          </w:tcPr>
          <w:p w14:paraId="673C6F6F" w14:textId="72790208" w:rsidR="00F708E7" w:rsidRDefault="00B378DC" w:rsidP="00046F15">
            <w:r>
              <w:t>10.9</w:t>
            </w:r>
          </w:p>
        </w:tc>
        <w:tc>
          <w:tcPr>
            <w:tcW w:w="8726" w:type="dxa"/>
            <w:gridSpan w:val="2"/>
          </w:tcPr>
          <w:p w14:paraId="5F233ABF" w14:textId="77777777" w:rsidR="00F708E7" w:rsidRDefault="00F708E7" w:rsidP="00F708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Consider a recommendation to power down all technology to limit the spread </w:t>
            </w:r>
          </w:p>
          <w:p w14:paraId="1A76A8FE" w14:textId="77777777" w:rsidR="00F708E7" w:rsidRDefault="00F708E7" w:rsidP="00F708E7">
            <w:pPr>
              <w:pStyle w:val="ListParagraph"/>
              <w:numPr>
                <w:ilvl w:val="0"/>
                <w:numId w:val="3"/>
              </w:numPr>
              <w:rPr>
                <w:rFonts w:eastAsia="Calibri"/>
              </w:rPr>
            </w:pPr>
            <w:r w:rsidRPr="00046F15">
              <w:rPr>
                <w:rFonts w:eastAsia="Calibri"/>
              </w:rPr>
              <w:t>Engage IS/IT to support network take down/recovery</w:t>
            </w:r>
          </w:p>
          <w:p w14:paraId="148BD35D" w14:textId="0F5DBF0A" w:rsidR="00F708E7" w:rsidRPr="00F708E7" w:rsidRDefault="00F708E7" w:rsidP="00F708E7">
            <w:pPr>
              <w:pStyle w:val="ListParagraph"/>
              <w:numPr>
                <w:ilvl w:val="0"/>
                <w:numId w:val="3"/>
              </w:numPr>
              <w:rPr>
                <w:rFonts w:eastAsia="Calibri"/>
              </w:rPr>
            </w:pPr>
            <w:r w:rsidRPr="00F708E7">
              <w:rPr>
                <w:rFonts w:eastAsia="Calibri"/>
              </w:rPr>
              <w:t>Engage IS/IT in use of off-network computers for downtime process support</w:t>
            </w:r>
          </w:p>
        </w:tc>
      </w:tr>
      <w:tr w:rsidR="00F466A6" w14:paraId="52BC77AE" w14:textId="77777777" w:rsidTr="25DCC9AF">
        <w:tc>
          <w:tcPr>
            <w:tcW w:w="625" w:type="dxa"/>
          </w:tcPr>
          <w:p w14:paraId="517FB376" w14:textId="2C3504AD" w:rsidR="00F466A6" w:rsidRDefault="00B378DC" w:rsidP="00046F15">
            <w:r>
              <w:t>10.10</w:t>
            </w:r>
          </w:p>
        </w:tc>
        <w:tc>
          <w:tcPr>
            <w:tcW w:w="8726" w:type="dxa"/>
            <w:gridSpan w:val="2"/>
          </w:tcPr>
          <w:p w14:paraId="2B14A9A2" w14:textId="18CA8B0B" w:rsidR="00F466A6" w:rsidRDefault="00F466A6" w:rsidP="00F708E7">
            <w:pPr>
              <w:rPr>
                <w:rFonts w:eastAsia="Calibri"/>
              </w:rPr>
            </w:pPr>
            <w:r w:rsidRPr="00F466A6">
              <w:rPr>
                <w:rFonts w:eastAsia="Calibri"/>
              </w:rPr>
              <w:t>Establish a process for interim solution, intake, and prioritization</w:t>
            </w:r>
          </w:p>
        </w:tc>
      </w:tr>
      <w:tr w:rsidR="00FC214F" w14:paraId="0727B90D" w14:textId="77777777" w:rsidTr="0D43F507">
        <w:tc>
          <w:tcPr>
            <w:tcW w:w="625" w:type="dxa"/>
          </w:tcPr>
          <w:p w14:paraId="1E2A009C" w14:textId="436174D5" w:rsidR="00FC214F" w:rsidRDefault="00B378DC" w:rsidP="00FC214F">
            <w:r>
              <w:t>10.11</w:t>
            </w:r>
          </w:p>
        </w:tc>
        <w:tc>
          <w:tcPr>
            <w:tcW w:w="8726" w:type="dxa"/>
            <w:gridSpan w:val="2"/>
          </w:tcPr>
          <w:p w14:paraId="4C662F0C" w14:textId="19C8A526" w:rsidR="00FC214F" w:rsidRDefault="00FC214F" w:rsidP="00FC214F">
            <w:r>
              <w:t xml:space="preserve">Provide </w:t>
            </w:r>
            <w:r w:rsidR="00F708E7">
              <w:t>updates to command staff on</w:t>
            </w:r>
            <w:r w:rsidR="00046F15">
              <w:t xml:space="preserve"> </w:t>
            </w:r>
            <w:r>
              <w:t>estimated length of time until systems can be</w:t>
            </w:r>
            <w:r w:rsidR="00334D76">
              <w:t xml:space="preserve"> fully</w:t>
            </w:r>
            <w:r>
              <w:t xml:space="preserve"> recovered (RTO/RPO</w:t>
            </w:r>
            <w:r w:rsidR="00F708E7">
              <w:t xml:space="preserve"> in </w:t>
            </w:r>
            <w:r w:rsidR="00334D76">
              <w:t>hours/days</w:t>
            </w:r>
            <w:r w:rsidR="00046F15">
              <w:t>/</w:t>
            </w:r>
            <w:r w:rsidR="00334D76">
              <w:t>weeks)</w:t>
            </w:r>
          </w:p>
        </w:tc>
      </w:tr>
      <w:tr w:rsidR="00FC6211" w14:paraId="581B9F1B" w14:textId="77777777" w:rsidTr="0D43F507">
        <w:tc>
          <w:tcPr>
            <w:tcW w:w="625" w:type="dxa"/>
          </w:tcPr>
          <w:p w14:paraId="39D4BA4F" w14:textId="2C9289F3" w:rsidR="00FC6211" w:rsidRDefault="00B378DC" w:rsidP="00FC214F">
            <w:r>
              <w:t>10.12</w:t>
            </w:r>
          </w:p>
        </w:tc>
        <w:tc>
          <w:tcPr>
            <w:tcW w:w="8726" w:type="dxa"/>
            <w:gridSpan w:val="2"/>
          </w:tcPr>
          <w:p w14:paraId="2B1519B4" w14:textId="77777777" w:rsidR="00F708E7" w:rsidRDefault="00FC6211" w:rsidP="00046F15">
            <w:pPr>
              <w:pStyle w:val="CommentText"/>
              <w:rPr>
                <w:sz w:val="22"/>
                <w:szCs w:val="22"/>
              </w:rPr>
            </w:pPr>
            <w:r w:rsidRPr="00027402">
              <w:rPr>
                <w:sz w:val="22"/>
                <w:szCs w:val="22"/>
              </w:rPr>
              <w:t xml:space="preserve">Coordinate with Cyber Security on </w:t>
            </w:r>
            <w:r w:rsidR="00F708E7">
              <w:rPr>
                <w:sz w:val="22"/>
                <w:szCs w:val="22"/>
              </w:rPr>
              <w:t>timeline</w:t>
            </w:r>
            <w:r w:rsidRPr="00027402">
              <w:rPr>
                <w:sz w:val="22"/>
                <w:szCs w:val="22"/>
              </w:rPr>
              <w:t xml:space="preserve"> for threat eradication</w:t>
            </w:r>
          </w:p>
          <w:p w14:paraId="30FC3F78" w14:textId="7D9A8AE3" w:rsidR="00FC6211" w:rsidRPr="00027402" w:rsidRDefault="00F708E7" w:rsidP="00F708E7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eastAsia="Calibri"/>
              </w:rPr>
              <w:t>Note:</w:t>
            </w:r>
            <w:r w:rsidR="00FC6211">
              <w:rPr>
                <w:rFonts w:eastAsia="Calibri"/>
              </w:rPr>
              <w:t xml:space="preserve"> </w:t>
            </w:r>
            <w:r w:rsidR="00FC6211" w:rsidRPr="00F708E7">
              <w:rPr>
                <w:rFonts w:eastAsia="Calibri"/>
              </w:rPr>
              <w:t>Reenabling internet/WAN/VPNs may not be possibly until</w:t>
            </w:r>
            <w:r w:rsidR="00FC621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threat is</w:t>
            </w:r>
            <w:r w:rsidR="00046F15" w:rsidRPr="00F708E7">
              <w:rPr>
                <w:rFonts w:eastAsia="Calibri"/>
              </w:rPr>
              <w:t xml:space="preserve"> </w:t>
            </w:r>
            <w:r w:rsidR="00FC6211" w:rsidRPr="00F708E7">
              <w:rPr>
                <w:rFonts w:eastAsia="Calibri"/>
              </w:rPr>
              <w:t>eradicated</w:t>
            </w:r>
          </w:p>
        </w:tc>
      </w:tr>
      <w:tr w:rsidR="00FC214F" w14:paraId="7BDCEA8E" w14:textId="77777777" w:rsidTr="0D43F507">
        <w:tc>
          <w:tcPr>
            <w:tcW w:w="625" w:type="dxa"/>
          </w:tcPr>
          <w:p w14:paraId="4BCC2825" w14:textId="4FE31353" w:rsidR="00FC214F" w:rsidRDefault="00B378DC" w:rsidP="00FC214F">
            <w:r>
              <w:t>10.13</w:t>
            </w:r>
          </w:p>
        </w:tc>
        <w:tc>
          <w:tcPr>
            <w:tcW w:w="8726" w:type="dxa"/>
            <w:gridSpan w:val="2"/>
          </w:tcPr>
          <w:p w14:paraId="48803B26" w14:textId="7C8A08DB" w:rsidR="00FC214F" w:rsidRPr="002C2903" w:rsidRDefault="00F57365" w:rsidP="00FC214F">
            <w:r>
              <w:t>Collaborate with Incident Command on restoration and recovery processes</w:t>
            </w:r>
          </w:p>
          <w:p w14:paraId="222DBE51" w14:textId="13861A27" w:rsidR="00F708E7" w:rsidRPr="006721DC" w:rsidRDefault="00F708E7" w:rsidP="00834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006721DC">
              <w:rPr>
                <w:rFonts w:asciiTheme="minorHAnsi" w:eastAsiaTheme="minorEastAsia" w:hAnsiTheme="minorHAnsi" w:cstheme="minorBidi"/>
              </w:rPr>
              <w:t xml:space="preserve">Note: </w:t>
            </w:r>
            <w:r w:rsidR="006721DC" w:rsidRPr="006721DC">
              <w:rPr>
                <w:rFonts w:asciiTheme="minorHAnsi" w:eastAsiaTheme="minorEastAsia" w:hAnsiTheme="minorHAnsi" w:cstheme="minorBidi"/>
              </w:rPr>
              <w:t xml:space="preserve">this guide is for the first 12 hours; however, </w:t>
            </w:r>
            <w:r w:rsidRPr="006721DC">
              <w:rPr>
                <w:rFonts w:asciiTheme="minorHAnsi" w:eastAsiaTheme="minorEastAsia" w:hAnsiTheme="minorHAnsi" w:cstheme="minorBidi"/>
              </w:rPr>
              <w:t xml:space="preserve">recovery should </w:t>
            </w:r>
            <w:r w:rsidR="006721DC">
              <w:rPr>
                <w:rFonts w:asciiTheme="minorHAnsi" w:eastAsiaTheme="minorEastAsia" w:hAnsiTheme="minorHAnsi" w:cstheme="minorBidi"/>
              </w:rPr>
              <w:t>begin immediately</w:t>
            </w:r>
          </w:p>
          <w:p w14:paraId="1F6B0075" w14:textId="60D416E6" w:rsidR="00FC214F" w:rsidRPr="002C2903" w:rsidRDefault="00FC214F" w:rsidP="00FC214F">
            <w:pPr>
              <w:pStyle w:val="ListParagraph"/>
              <w:numPr>
                <w:ilvl w:val="0"/>
                <w:numId w:val="15"/>
              </w:numPr>
            </w:pPr>
            <w:r w:rsidRPr="002C2903">
              <w:rPr>
                <w:rFonts w:asciiTheme="minorHAnsi" w:eastAsiaTheme="minorEastAsia" w:hAnsiTheme="minorHAnsi" w:cstheme="minorBidi"/>
              </w:rPr>
              <w:t>Identify scope of encryption</w:t>
            </w:r>
          </w:p>
          <w:p w14:paraId="62610109" w14:textId="004ABE4C" w:rsidR="00FC214F" w:rsidRPr="002C2903" w:rsidRDefault="00FC214F" w:rsidP="00FC214F">
            <w:pPr>
              <w:pStyle w:val="ListParagraph"/>
              <w:numPr>
                <w:ilvl w:val="0"/>
                <w:numId w:val="15"/>
              </w:numPr>
            </w:pPr>
            <w:r w:rsidRPr="002C2903">
              <w:rPr>
                <w:rFonts w:asciiTheme="minorHAnsi" w:eastAsiaTheme="minorEastAsia" w:hAnsiTheme="minorHAnsi" w:cstheme="minorBidi"/>
              </w:rPr>
              <w:t>Reaffirm recovery time objectives</w:t>
            </w:r>
          </w:p>
          <w:p w14:paraId="7487762B" w14:textId="5A7711B2" w:rsidR="002C2903" w:rsidRDefault="002C2903" w:rsidP="002C2903">
            <w:pPr>
              <w:pStyle w:val="CommentTex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C2903">
              <w:rPr>
                <w:sz w:val="22"/>
                <w:szCs w:val="22"/>
              </w:rPr>
              <w:t xml:space="preserve">Validate application recovery priority </w:t>
            </w:r>
          </w:p>
          <w:p w14:paraId="4E73257A" w14:textId="3D36A5E7" w:rsidR="002C2903" w:rsidRPr="002C2903" w:rsidRDefault="002C2903" w:rsidP="002C2903">
            <w:pPr>
              <w:pStyle w:val="CommentTex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C2903">
              <w:rPr>
                <w:sz w:val="22"/>
                <w:szCs w:val="22"/>
              </w:rPr>
              <w:t>Assess critical application dependencies for recovery</w:t>
            </w:r>
          </w:p>
          <w:p w14:paraId="6405AF06" w14:textId="5127115C" w:rsidR="00FC214F" w:rsidRPr="002C2903" w:rsidRDefault="00FC214F" w:rsidP="00FC214F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002C2903">
              <w:t>Recover critical applications for essential business operations in a timely manner</w:t>
            </w:r>
          </w:p>
          <w:p w14:paraId="571A1D11" w14:textId="0C98BC82" w:rsidR="00FC214F" w:rsidRDefault="00FC214F" w:rsidP="002C2903">
            <w:pPr>
              <w:pStyle w:val="ListParagraph"/>
              <w:numPr>
                <w:ilvl w:val="0"/>
                <w:numId w:val="15"/>
              </w:numPr>
            </w:pPr>
            <w:r w:rsidRPr="002C2903">
              <w:rPr>
                <w:rFonts w:eastAsia="Calibri"/>
              </w:rPr>
              <w:t>Recover infrastructure</w:t>
            </w:r>
            <w:r w:rsidRPr="46DB8BCA">
              <w:rPr>
                <w:rFonts w:eastAsia="Calibri"/>
              </w:rPr>
              <w:t xml:space="preserve"> </w:t>
            </w:r>
          </w:p>
        </w:tc>
      </w:tr>
    </w:tbl>
    <w:p w14:paraId="68494F2E" w14:textId="6D566873" w:rsidR="00B83183" w:rsidRDefault="00B83183"/>
    <w:p w14:paraId="04C5E0AE" w14:textId="5725A85F" w:rsidR="00F401E6" w:rsidRDefault="00325DE3">
      <w:r>
        <w:t xml:space="preserve"> </w:t>
      </w:r>
    </w:p>
    <w:sectPr w:rsidR="00F401E6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0B7A" w14:textId="77777777" w:rsidR="00BC4FC0" w:rsidRDefault="00BC4FC0" w:rsidP="00EF6CAF">
      <w:pPr>
        <w:spacing w:after="0" w:line="240" w:lineRule="auto"/>
      </w:pPr>
      <w:r>
        <w:separator/>
      </w:r>
    </w:p>
  </w:endnote>
  <w:endnote w:type="continuationSeparator" w:id="0">
    <w:p w14:paraId="60BF6CC9" w14:textId="77777777" w:rsidR="00BC4FC0" w:rsidRDefault="00BC4FC0" w:rsidP="00EF6CAF">
      <w:pPr>
        <w:spacing w:after="0" w:line="240" w:lineRule="auto"/>
      </w:pPr>
      <w:r>
        <w:continuationSeparator/>
      </w:r>
    </w:p>
  </w:endnote>
  <w:endnote w:type="continuationNotice" w:id="1">
    <w:p w14:paraId="3742D1DD" w14:textId="77777777" w:rsidR="00BC4FC0" w:rsidRDefault="00BC4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8742" w14:textId="5B69B22A" w:rsidR="00641A19" w:rsidRDefault="00641A19">
    <w:pPr>
      <w:pStyle w:val="Footer"/>
    </w:pPr>
    <w:r>
      <w:t>Version 1.1 (April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2914" w14:textId="77777777" w:rsidR="00BC4FC0" w:rsidRDefault="00BC4FC0" w:rsidP="00EF6CAF">
      <w:pPr>
        <w:spacing w:after="0" w:line="240" w:lineRule="auto"/>
      </w:pPr>
      <w:r>
        <w:separator/>
      </w:r>
    </w:p>
  </w:footnote>
  <w:footnote w:type="continuationSeparator" w:id="0">
    <w:p w14:paraId="6865E79E" w14:textId="77777777" w:rsidR="00BC4FC0" w:rsidRDefault="00BC4FC0" w:rsidP="00EF6CAF">
      <w:pPr>
        <w:spacing w:after="0" w:line="240" w:lineRule="auto"/>
      </w:pPr>
      <w:r>
        <w:continuationSeparator/>
      </w:r>
    </w:p>
  </w:footnote>
  <w:footnote w:type="continuationNotice" w:id="1">
    <w:p w14:paraId="726AC361" w14:textId="77777777" w:rsidR="00BC4FC0" w:rsidRDefault="00BC4F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D16"/>
    <w:multiLevelType w:val="hybridMultilevel"/>
    <w:tmpl w:val="FFFFFFFF"/>
    <w:lvl w:ilvl="0" w:tplc="F0D4B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40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4D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A7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02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E3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0B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27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A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74E"/>
    <w:multiLevelType w:val="hybridMultilevel"/>
    <w:tmpl w:val="FFFFFFFF"/>
    <w:lvl w:ilvl="0" w:tplc="3C248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AB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2B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21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07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C1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22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24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04A"/>
    <w:multiLevelType w:val="hybridMultilevel"/>
    <w:tmpl w:val="FFFFFFFF"/>
    <w:lvl w:ilvl="0" w:tplc="85BAB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A7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6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E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C2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48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E9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C2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63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46621"/>
    <w:multiLevelType w:val="hybridMultilevel"/>
    <w:tmpl w:val="FFFFFFFF"/>
    <w:lvl w:ilvl="0" w:tplc="9B56B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EF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6D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C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42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E7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8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82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F7020"/>
    <w:multiLevelType w:val="hybridMultilevel"/>
    <w:tmpl w:val="FFFFFFFF"/>
    <w:lvl w:ilvl="0" w:tplc="B9C2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C1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0F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87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80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6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24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48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F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199E"/>
    <w:multiLevelType w:val="hybridMultilevel"/>
    <w:tmpl w:val="F698BBE2"/>
    <w:lvl w:ilvl="0" w:tplc="7526C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84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6A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4E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A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EC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42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2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55AD5"/>
    <w:multiLevelType w:val="hybridMultilevel"/>
    <w:tmpl w:val="FFFFFFFF"/>
    <w:lvl w:ilvl="0" w:tplc="BA4C8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03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6C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84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03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0B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04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E6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6E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65E1"/>
    <w:multiLevelType w:val="hybridMultilevel"/>
    <w:tmpl w:val="2578F8C8"/>
    <w:lvl w:ilvl="0" w:tplc="41326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34EAA"/>
    <w:multiLevelType w:val="hybridMultilevel"/>
    <w:tmpl w:val="FFFFFFFF"/>
    <w:lvl w:ilvl="0" w:tplc="15DAD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A3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4B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AF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A2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86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6D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67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AD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5659"/>
    <w:multiLevelType w:val="hybridMultilevel"/>
    <w:tmpl w:val="FFFFFFFF"/>
    <w:lvl w:ilvl="0" w:tplc="D7649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A9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29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0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A4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A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A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2E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06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231A"/>
    <w:multiLevelType w:val="hybridMultilevel"/>
    <w:tmpl w:val="FFFFFFFF"/>
    <w:lvl w:ilvl="0" w:tplc="8AD0D13E">
      <w:start w:val="1"/>
      <w:numFmt w:val="lowerLetter"/>
      <w:lvlText w:val="%1."/>
      <w:lvlJc w:val="left"/>
      <w:pPr>
        <w:ind w:left="720" w:hanging="360"/>
      </w:pPr>
    </w:lvl>
    <w:lvl w:ilvl="1" w:tplc="AEB4A9CA">
      <w:start w:val="1"/>
      <w:numFmt w:val="lowerLetter"/>
      <w:lvlText w:val="%2."/>
      <w:lvlJc w:val="left"/>
      <w:pPr>
        <w:ind w:left="1440" w:hanging="360"/>
      </w:pPr>
    </w:lvl>
    <w:lvl w:ilvl="2" w:tplc="5646396A">
      <w:start w:val="1"/>
      <w:numFmt w:val="lowerRoman"/>
      <w:lvlText w:val="%3."/>
      <w:lvlJc w:val="right"/>
      <w:pPr>
        <w:ind w:left="2160" w:hanging="180"/>
      </w:pPr>
    </w:lvl>
    <w:lvl w:ilvl="3" w:tplc="13C25800">
      <w:start w:val="1"/>
      <w:numFmt w:val="decimal"/>
      <w:lvlText w:val="%4."/>
      <w:lvlJc w:val="left"/>
      <w:pPr>
        <w:ind w:left="2880" w:hanging="360"/>
      </w:pPr>
    </w:lvl>
    <w:lvl w:ilvl="4" w:tplc="53D0B5E6">
      <w:start w:val="1"/>
      <w:numFmt w:val="lowerLetter"/>
      <w:lvlText w:val="%5."/>
      <w:lvlJc w:val="left"/>
      <w:pPr>
        <w:ind w:left="3600" w:hanging="360"/>
      </w:pPr>
    </w:lvl>
    <w:lvl w:ilvl="5" w:tplc="DF1A8D6E">
      <w:start w:val="1"/>
      <w:numFmt w:val="lowerRoman"/>
      <w:lvlText w:val="%6."/>
      <w:lvlJc w:val="right"/>
      <w:pPr>
        <w:ind w:left="4320" w:hanging="180"/>
      </w:pPr>
    </w:lvl>
    <w:lvl w:ilvl="6" w:tplc="2DA4578C">
      <w:start w:val="1"/>
      <w:numFmt w:val="decimal"/>
      <w:lvlText w:val="%7."/>
      <w:lvlJc w:val="left"/>
      <w:pPr>
        <w:ind w:left="5040" w:hanging="360"/>
      </w:pPr>
    </w:lvl>
    <w:lvl w:ilvl="7" w:tplc="1806E4E2">
      <w:start w:val="1"/>
      <w:numFmt w:val="lowerLetter"/>
      <w:lvlText w:val="%8."/>
      <w:lvlJc w:val="left"/>
      <w:pPr>
        <w:ind w:left="5760" w:hanging="360"/>
      </w:pPr>
    </w:lvl>
    <w:lvl w:ilvl="8" w:tplc="442E02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715DC"/>
    <w:multiLevelType w:val="hybridMultilevel"/>
    <w:tmpl w:val="FFFFFFFF"/>
    <w:lvl w:ilvl="0" w:tplc="843A3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03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05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89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4D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A1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80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41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1BD3"/>
    <w:multiLevelType w:val="hybridMultilevel"/>
    <w:tmpl w:val="FFFFFFFF"/>
    <w:lvl w:ilvl="0" w:tplc="4DA89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2E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6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A6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4C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26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E4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60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D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618B"/>
    <w:multiLevelType w:val="hybridMultilevel"/>
    <w:tmpl w:val="FFFFFFFF"/>
    <w:lvl w:ilvl="0" w:tplc="AB8CA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40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8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2E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2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8D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2B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66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D241C"/>
    <w:multiLevelType w:val="hybridMultilevel"/>
    <w:tmpl w:val="3ED84AC4"/>
    <w:lvl w:ilvl="0" w:tplc="41326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6E49"/>
    <w:multiLevelType w:val="hybridMultilevel"/>
    <w:tmpl w:val="FFFFFFFF"/>
    <w:lvl w:ilvl="0" w:tplc="4E488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2B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2F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4D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2C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2D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EF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6A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C7E35"/>
    <w:multiLevelType w:val="hybridMultilevel"/>
    <w:tmpl w:val="FFFFFFFF"/>
    <w:lvl w:ilvl="0" w:tplc="191C9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CF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8E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5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4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6E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C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A8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83FA5"/>
    <w:multiLevelType w:val="hybridMultilevel"/>
    <w:tmpl w:val="FFFFFFFF"/>
    <w:lvl w:ilvl="0" w:tplc="9C3C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4F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E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CE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A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EA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2C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6C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C5AEB"/>
    <w:multiLevelType w:val="hybridMultilevel"/>
    <w:tmpl w:val="FFFFFFFF"/>
    <w:lvl w:ilvl="0" w:tplc="7DDE4A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C69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87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E4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4C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C9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A5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00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0E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A68F4"/>
    <w:multiLevelType w:val="hybridMultilevel"/>
    <w:tmpl w:val="FFFFFFFF"/>
    <w:lvl w:ilvl="0" w:tplc="7060A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6F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A5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C3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ED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CB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E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AB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86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93F8E"/>
    <w:multiLevelType w:val="hybridMultilevel"/>
    <w:tmpl w:val="FFFFFFFF"/>
    <w:lvl w:ilvl="0" w:tplc="F422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45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AA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2C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C8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AB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EC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A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06210"/>
    <w:multiLevelType w:val="hybridMultilevel"/>
    <w:tmpl w:val="FFFFFFFF"/>
    <w:lvl w:ilvl="0" w:tplc="A2FAE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8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C3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42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0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EE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A6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8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91F5E"/>
    <w:multiLevelType w:val="hybridMultilevel"/>
    <w:tmpl w:val="9FD40A72"/>
    <w:lvl w:ilvl="0" w:tplc="77AA5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A4061"/>
    <w:multiLevelType w:val="hybridMultilevel"/>
    <w:tmpl w:val="FFFFFFFF"/>
    <w:lvl w:ilvl="0" w:tplc="F27890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82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46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EB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2F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9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6C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00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80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E0CC6"/>
    <w:multiLevelType w:val="hybridMultilevel"/>
    <w:tmpl w:val="888E2D2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594C"/>
    <w:multiLevelType w:val="hybridMultilevel"/>
    <w:tmpl w:val="FFFFFFFF"/>
    <w:lvl w:ilvl="0" w:tplc="F79CC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49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0F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C2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ED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E0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C6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A9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8D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4075"/>
    <w:multiLevelType w:val="hybridMultilevel"/>
    <w:tmpl w:val="FFFFFFFF"/>
    <w:lvl w:ilvl="0" w:tplc="057A9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CE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2D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EB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8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2F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6A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00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CE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A2932"/>
    <w:multiLevelType w:val="hybridMultilevel"/>
    <w:tmpl w:val="2A26578A"/>
    <w:lvl w:ilvl="0" w:tplc="DA44F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8A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65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F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29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4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ED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C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42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C189A"/>
    <w:multiLevelType w:val="hybridMultilevel"/>
    <w:tmpl w:val="FFFFFFFF"/>
    <w:lvl w:ilvl="0" w:tplc="02F81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CD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A9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A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40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CB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4A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08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AE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E3BF7"/>
    <w:multiLevelType w:val="hybridMultilevel"/>
    <w:tmpl w:val="A2727D0A"/>
    <w:lvl w:ilvl="0" w:tplc="7DEC6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5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C0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20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3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A5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8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08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80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31560"/>
    <w:multiLevelType w:val="hybridMultilevel"/>
    <w:tmpl w:val="FFFFFFFF"/>
    <w:lvl w:ilvl="0" w:tplc="5F42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A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CD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88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65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A0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84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E1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54CE2"/>
    <w:multiLevelType w:val="hybridMultilevel"/>
    <w:tmpl w:val="95CE83A4"/>
    <w:lvl w:ilvl="0" w:tplc="A492D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4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A9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E0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23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0E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64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65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E4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126B7"/>
    <w:multiLevelType w:val="hybridMultilevel"/>
    <w:tmpl w:val="FFFFFFFF"/>
    <w:lvl w:ilvl="0" w:tplc="E7DA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0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87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E0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CD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80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4B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0A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6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065A0"/>
    <w:multiLevelType w:val="hybridMultilevel"/>
    <w:tmpl w:val="FFFFFFFF"/>
    <w:lvl w:ilvl="0" w:tplc="E36E9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EF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0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20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46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8D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C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25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AC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949C8"/>
    <w:multiLevelType w:val="hybridMultilevel"/>
    <w:tmpl w:val="FFFFFFFF"/>
    <w:lvl w:ilvl="0" w:tplc="994211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164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06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C4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AD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C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4E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E6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41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52396"/>
    <w:multiLevelType w:val="hybridMultilevel"/>
    <w:tmpl w:val="FFFFFFFF"/>
    <w:lvl w:ilvl="0" w:tplc="E9DA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8E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0A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42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65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C6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5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C1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03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726A0"/>
    <w:multiLevelType w:val="hybridMultilevel"/>
    <w:tmpl w:val="19E23368"/>
    <w:lvl w:ilvl="0" w:tplc="AC5CB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85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5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E2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EC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C3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A8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0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9468C"/>
    <w:multiLevelType w:val="hybridMultilevel"/>
    <w:tmpl w:val="FFFFFFFF"/>
    <w:lvl w:ilvl="0" w:tplc="4F886F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548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4E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6E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6E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CB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00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6A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E4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E3080"/>
    <w:multiLevelType w:val="hybridMultilevel"/>
    <w:tmpl w:val="FFFFFFFF"/>
    <w:lvl w:ilvl="0" w:tplc="9D427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2E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C7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88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66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81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AA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E9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68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606E8"/>
    <w:multiLevelType w:val="hybridMultilevel"/>
    <w:tmpl w:val="FFFFFFFF"/>
    <w:lvl w:ilvl="0" w:tplc="287A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25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2B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EB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6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AA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0E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2C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8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E4738"/>
    <w:multiLevelType w:val="hybridMultilevel"/>
    <w:tmpl w:val="FFFFFFFF"/>
    <w:lvl w:ilvl="0" w:tplc="EA30D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42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2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07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CA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4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6C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06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CF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05FE0"/>
    <w:multiLevelType w:val="hybridMultilevel"/>
    <w:tmpl w:val="FFFFFFFF"/>
    <w:lvl w:ilvl="0" w:tplc="D18C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2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C5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63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F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C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CB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6E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87B22"/>
    <w:multiLevelType w:val="hybridMultilevel"/>
    <w:tmpl w:val="E03C2068"/>
    <w:lvl w:ilvl="0" w:tplc="11A89B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1A89B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0153B0"/>
    <w:multiLevelType w:val="hybridMultilevel"/>
    <w:tmpl w:val="FFFFFFFF"/>
    <w:lvl w:ilvl="0" w:tplc="BC769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4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29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0B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08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AE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AC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C2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C6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92E44"/>
    <w:multiLevelType w:val="hybridMultilevel"/>
    <w:tmpl w:val="367ED580"/>
    <w:lvl w:ilvl="0" w:tplc="3CF63D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5E3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84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63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8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67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8C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4A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CA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04832"/>
    <w:multiLevelType w:val="hybridMultilevel"/>
    <w:tmpl w:val="779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058FB"/>
    <w:multiLevelType w:val="hybridMultilevel"/>
    <w:tmpl w:val="DC10E17C"/>
    <w:lvl w:ilvl="0" w:tplc="1638E5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F66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E7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A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25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EE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84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27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6B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F62F9"/>
    <w:multiLevelType w:val="hybridMultilevel"/>
    <w:tmpl w:val="FFFFFFFF"/>
    <w:lvl w:ilvl="0" w:tplc="60AC2378">
      <w:start w:val="1"/>
      <w:numFmt w:val="decimal"/>
      <w:lvlText w:val="%1."/>
      <w:lvlJc w:val="left"/>
      <w:pPr>
        <w:ind w:left="720" w:hanging="360"/>
      </w:pPr>
    </w:lvl>
    <w:lvl w:ilvl="1" w:tplc="F87690D8">
      <w:start w:val="1"/>
      <w:numFmt w:val="lowerLetter"/>
      <w:lvlText w:val="%2."/>
      <w:lvlJc w:val="left"/>
      <w:pPr>
        <w:ind w:left="1440" w:hanging="360"/>
      </w:pPr>
    </w:lvl>
    <w:lvl w:ilvl="2" w:tplc="2F94A996">
      <w:start w:val="1"/>
      <w:numFmt w:val="lowerRoman"/>
      <w:lvlText w:val="%3."/>
      <w:lvlJc w:val="right"/>
      <w:pPr>
        <w:ind w:left="2160" w:hanging="180"/>
      </w:pPr>
    </w:lvl>
    <w:lvl w:ilvl="3" w:tplc="4A98FCC6">
      <w:start w:val="1"/>
      <w:numFmt w:val="decimal"/>
      <w:lvlText w:val="%4."/>
      <w:lvlJc w:val="left"/>
      <w:pPr>
        <w:ind w:left="2880" w:hanging="360"/>
      </w:pPr>
    </w:lvl>
    <w:lvl w:ilvl="4" w:tplc="BE6CEBFC">
      <w:start w:val="1"/>
      <w:numFmt w:val="lowerLetter"/>
      <w:lvlText w:val="%5."/>
      <w:lvlJc w:val="left"/>
      <w:pPr>
        <w:ind w:left="3600" w:hanging="360"/>
      </w:pPr>
    </w:lvl>
    <w:lvl w:ilvl="5" w:tplc="B6CC353A">
      <w:start w:val="1"/>
      <w:numFmt w:val="lowerRoman"/>
      <w:lvlText w:val="%6."/>
      <w:lvlJc w:val="right"/>
      <w:pPr>
        <w:ind w:left="4320" w:hanging="180"/>
      </w:pPr>
    </w:lvl>
    <w:lvl w:ilvl="6" w:tplc="74381964">
      <w:start w:val="1"/>
      <w:numFmt w:val="decimal"/>
      <w:lvlText w:val="%7."/>
      <w:lvlJc w:val="left"/>
      <w:pPr>
        <w:ind w:left="5040" w:hanging="360"/>
      </w:pPr>
    </w:lvl>
    <w:lvl w:ilvl="7" w:tplc="628E3988">
      <w:start w:val="1"/>
      <w:numFmt w:val="lowerLetter"/>
      <w:lvlText w:val="%8."/>
      <w:lvlJc w:val="left"/>
      <w:pPr>
        <w:ind w:left="5760" w:hanging="360"/>
      </w:pPr>
    </w:lvl>
    <w:lvl w:ilvl="8" w:tplc="784A3A9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205ED"/>
    <w:multiLevelType w:val="hybridMultilevel"/>
    <w:tmpl w:val="FFFFFFFF"/>
    <w:lvl w:ilvl="0" w:tplc="1804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A0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AD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5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C3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E2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A2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20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08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25157">
    <w:abstractNumId w:val="16"/>
  </w:num>
  <w:num w:numId="2" w16cid:durableId="639267285">
    <w:abstractNumId w:val="43"/>
  </w:num>
  <w:num w:numId="3" w16cid:durableId="1287393446">
    <w:abstractNumId w:val="35"/>
  </w:num>
  <w:num w:numId="4" w16cid:durableId="1488790715">
    <w:abstractNumId w:val="3"/>
  </w:num>
  <w:num w:numId="5" w16cid:durableId="1624187675">
    <w:abstractNumId w:val="29"/>
  </w:num>
  <w:num w:numId="6" w16cid:durableId="1882398416">
    <w:abstractNumId w:val="25"/>
  </w:num>
  <w:num w:numId="7" w16cid:durableId="1433626963">
    <w:abstractNumId w:val="11"/>
  </w:num>
  <w:num w:numId="8" w16cid:durableId="1826044966">
    <w:abstractNumId w:val="0"/>
  </w:num>
  <w:num w:numId="9" w16cid:durableId="1358657083">
    <w:abstractNumId w:val="17"/>
  </w:num>
  <w:num w:numId="10" w16cid:durableId="131287700">
    <w:abstractNumId w:val="33"/>
  </w:num>
  <w:num w:numId="11" w16cid:durableId="1312370795">
    <w:abstractNumId w:val="4"/>
  </w:num>
  <w:num w:numId="12" w16cid:durableId="782773935">
    <w:abstractNumId w:val="13"/>
  </w:num>
  <w:num w:numId="13" w16cid:durableId="1040057100">
    <w:abstractNumId w:val="21"/>
  </w:num>
  <w:num w:numId="14" w16cid:durableId="3824513">
    <w:abstractNumId w:val="26"/>
  </w:num>
  <w:num w:numId="15" w16cid:durableId="920018102">
    <w:abstractNumId w:val="31"/>
  </w:num>
  <w:num w:numId="16" w16cid:durableId="1773626287">
    <w:abstractNumId w:val="6"/>
  </w:num>
  <w:num w:numId="17" w16cid:durableId="43262460">
    <w:abstractNumId w:val="39"/>
  </w:num>
  <w:num w:numId="18" w16cid:durableId="1879975509">
    <w:abstractNumId w:val="48"/>
  </w:num>
  <w:num w:numId="19" w16cid:durableId="1319770219">
    <w:abstractNumId w:val="15"/>
  </w:num>
  <w:num w:numId="20" w16cid:durableId="2109570272">
    <w:abstractNumId w:val="1"/>
  </w:num>
  <w:num w:numId="21" w16cid:durableId="2043431756">
    <w:abstractNumId w:val="8"/>
  </w:num>
  <w:num w:numId="22" w16cid:durableId="1504735829">
    <w:abstractNumId w:val="32"/>
  </w:num>
  <w:num w:numId="23" w16cid:durableId="2104371863">
    <w:abstractNumId w:val="38"/>
  </w:num>
  <w:num w:numId="24" w16cid:durableId="342517753">
    <w:abstractNumId w:val="10"/>
  </w:num>
  <w:num w:numId="25" w16cid:durableId="2062362441">
    <w:abstractNumId w:val="41"/>
  </w:num>
  <w:num w:numId="26" w16cid:durableId="1380669655">
    <w:abstractNumId w:val="47"/>
  </w:num>
  <w:num w:numId="27" w16cid:durableId="2078240148">
    <w:abstractNumId w:val="2"/>
  </w:num>
  <w:num w:numId="28" w16cid:durableId="415514202">
    <w:abstractNumId w:val="28"/>
  </w:num>
  <w:num w:numId="29" w16cid:durableId="816145866">
    <w:abstractNumId w:val="12"/>
  </w:num>
  <w:num w:numId="30" w16cid:durableId="869684407">
    <w:abstractNumId w:val="37"/>
  </w:num>
  <w:num w:numId="31" w16cid:durableId="943729996">
    <w:abstractNumId w:val="18"/>
  </w:num>
  <w:num w:numId="32" w16cid:durableId="1772432952">
    <w:abstractNumId w:val="46"/>
  </w:num>
  <w:num w:numId="33" w16cid:durableId="1639458503">
    <w:abstractNumId w:val="5"/>
  </w:num>
  <w:num w:numId="34" w16cid:durableId="1751582050">
    <w:abstractNumId w:val="36"/>
  </w:num>
  <w:num w:numId="35" w16cid:durableId="1005278736">
    <w:abstractNumId w:val="27"/>
  </w:num>
  <w:num w:numId="36" w16cid:durableId="2076467555">
    <w:abstractNumId w:val="24"/>
  </w:num>
  <w:num w:numId="37" w16cid:durableId="1717580603">
    <w:abstractNumId w:val="14"/>
  </w:num>
  <w:num w:numId="38" w16cid:durableId="652611526">
    <w:abstractNumId w:val="7"/>
  </w:num>
  <w:num w:numId="39" w16cid:durableId="1499883110">
    <w:abstractNumId w:val="34"/>
  </w:num>
  <w:num w:numId="40" w16cid:durableId="342703952">
    <w:abstractNumId w:val="30"/>
  </w:num>
  <w:num w:numId="41" w16cid:durableId="425200777">
    <w:abstractNumId w:val="19"/>
  </w:num>
  <w:num w:numId="42" w16cid:durableId="65345789">
    <w:abstractNumId w:val="20"/>
  </w:num>
  <w:num w:numId="43" w16cid:durableId="1226450219">
    <w:abstractNumId w:val="9"/>
  </w:num>
  <w:num w:numId="44" w16cid:durableId="150415298">
    <w:abstractNumId w:val="40"/>
  </w:num>
  <w:num w:numId="45" w16cid:durableId="1824159960">
    <w:abstractNumId w:val="42"/>
  </w:num>
  <w:num w:numId="46" w16cid:durableId="1266690159">
    <w:abstractNumId w:val="44"/>
  </w:num>
  <w:num w:numId="47" w16cid:durableId="1633822088">
    <w:abstractNumId w:val="23"/>
  </w:num>
  <w:num w:numId="48" w16cid:durableId="15274777">
    <w:abstractNumId w:val="45"/>
  </w:num>
  <w:num w:numId="49" w16cid:durableId="1689989932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D8"/>
    <w:rsid w:val="00000285"/>
    <w:rsid w:val="00000F88"/>
    <w:rsid w:val="0000185C"/>
    <w:rsid w:val="00003158"/>
    <w:rsid w:val="00003FF4"/>
    <w:rsid w:val="00007FAC"/>
    <w:rsid w:val="00012DE2"/>
    <w:rsid w:val="0001575D"/>
    <w:rsid w:val="00015B8F"/>
    <w:rsid w:val="000238F8"/>
    <w:rsid w:val="00024B1A"/>
    <w:rsid w:val="00026CCA"/>
    <w:rsid w:val="00027402"/>
    <w:rsid w:val="000279A7"/>
    <w:rsid w:val="00027DA3"/>
    <w:rsid w:val="000424A6"/>
    <w:rsid w:val="0004652F"/>
    <w:rsid w:val="00046F15"/>
    <w:rsid w:val="00046FA8"/>
    <w:rsid w:val="00052CAD"/>
    <w:rsid w:val="000573FB"/>
    <w:rsid w:val="000606E6"/>
    <w:rsid w:val="00064071"/>
    <w:rsid w:val="00074AF6"/>
    <w:rsid w:val="00075B49"/>
    <w:rsid w:val="0008060C"/>
    <w:rsid w:val="0008456C"/>
    <w:rsid w:val="00092699"/>
    <w:rsid w:val="0009271F"/>
    <w:rsid w:val="000930D3"/>
    <w:rsid w:val="0009377F"/>
    <w:rsid w:val="00094BE9"/>
    <w:rsid w:val="00095866"/>
    <w:rsid w:val="0009683C"/>
    <w:rsid w:val="000A05F8"/>
    <w:rsid w:val="000A109B"/>
    <w:rsid w:val="000A1EE2"/>
    <w:rsid w:val="000A2948"/>
    <w:rsid w:val="000A2D58"/>
    <w:rsid w:val="000A44C1"/>
    <w:rsid w:val="000A61AF"/>
    <w:rsid w:val="000B70B5"/>
    <w:rsid w:val="000C3A57"/>
    <w:rsid w:val="000C452E"/>
    <w:rsid w:val="000C6B9C"/>
    <w:rsid w:val="000C737F"/>
    <w:rsid w:val="000D7A1D"/>
    <w:rsid w:val="000E0B8A"/>
    <w:rsid w:val="000E14BD"/>
    <w:rsid w:val="000E1EFB"/>
    <w:rsid w:val="000E4BB9"/>
    <w:rsid w:val="000E4EFE"/>
    <w:rsid w:val="000E7F05"/>
    <w:rsid w:val="000E7F49"/>
    <w:rsid w:val="000F2A86"/>
    <w:rsid w:val="001018ED"/>
    <w:rsid w:val="00101B66"/>
    <w:rsid w:val="00102CDA"/>
    <w:rsid w:val="001030BB"/>
    <w:rsid w:val="00104907"/>
    <w:rsid w:val="00104B42"/>
    <w:rsid w:val="00105A90"/>
    <w:rsid w:val="00106016"/>
    <w:rsid w:val="00106671"/>
    <w:rsid w:val="00106E89"/>
    <w:rsid w:val="00110431"/>
    <w:rsid w:val="00120D27"/>
    <w:rsid w:val="001214E3"/>
    <w:rsid w:val="00121C10"/>
    <w:rsid w:val="0012201E"/>
    <w:rsid w:val="00124E56"/>
    <w:rsid w:val="001266D1"/>
    <w:rsid w:val="00127DBF"/>
    <w:rsid w:val="00132778"/>
    <w:rsid w:val="00133ED8"/>
    <w:rsid w:val="00134D2C"/>
    <w:rsid w:val="00135598"/>
    <w:rsid w:val="0014A627"/>
    <w:rsid w:val="00150677"/>
    <w:rsid w:val="0015342E"/>
    <w:rsid w:val="00157556"/>
    <w:rsid w:val="001677C6"/>
    <w:rsid w:val="00167B10"/>
    <w:rsid w:val="00170C78"/>
    <w:rsid w:val="001714B1"/>
    <w:rsid w:val="00174290"/>
    <w:rsid w:val="001762ED"/>
    <w:rsid w:val="001770B0"/>
    <w:rsid w:val="0018422E"/>
    <w:rsid w:val="00191779"/>
    <w:rsid w:val="00193D30"/>
    <w:rsid w:val="0019633F"/>
    <w:rsid w:val="001A2834"/>
    <w:rsid w:val="001A4A16"/>
    <w:rsid w:val="001B1A9B"/>
    <w:rsid w:val="001B1DE2"/>
    <w:rsid w:val="001B1F80"/>
    <w:rsid w:val="001B4AAE"/>
    <w:rsid w:val="001B5E3A"/>
    <w:rsid w:val="001C224D"/>
    <w:rsid w:val="001C6CB4"/>
    <w:rsid w:val="001C7391"/>
    <w:rsid w:val="001D02AE"/>
    <w:rsid w:val="001D7F90"/>
    <w:rsid w:val="001E007B"/>
    <w:rsid w:val="001E019D"/>
    <w:rsid w:val="001E4931"/>
    <w:rsid w:val="00203DB7"/>
    <w:rsid w:val="0020639E"/>
    <w:rsid w:val="00207C01"/>
    <w:rsid w:val="00207EB1"/>
    <w:rsid w:val="00210CC5"/>
    <w:rsid w:val="00212B66"/>
    <w:rsid w:val="00213A93"/>
    <w:rsid w:val="00214CEB"/>
    <w:rsid w:val="002163E4"/>
    <w:rsid w:val="00230CFA"/>
    <w:rsid w:val="00231098"/>
    <w:rsid w:val="00234348"/>
    <w:rsid w:val="00234E4C"/>
    <w:rsid w:val="0023653E"/>
    <w:rsid w:val="00236786"/>
    <w:rsid w:val="00236FCA"/>
    <w:rsid w:val="0024381D"/>
    <w:rsid w:val="00243A31"/>
    <w:rsid w:val="0024458B"/>
    <w:rsid w:val="002557FA"/>
    <w:rsid w:val="00263C0D"/>
    <w:rsid w:val="00263D06"/>
    <w:rsid w:val="0026554E"/>
    <w:rsid w:val="00270A99"/>
    <w:rsid w:val="0028170C"/>
    <w:rsid w:val="00281F33"/>
    <w:rsid w:val="0028537E"/>
    <w:rsid w:val="00287DB3"/>
    <w:rsid w:val="00293D2A"/>
    <w:rsid w:val="002946D2"/>
    <w:rsid w:val="00294BD4"/>
    <w:rsid w:val="002A3276"/>
    <w:rsid w:val="002A69B0"/>
    <w:rsid w:val="002B02E0"/>
    <w:rsid w:val="002B17EF"/>
    <w:rsid w:val="002C2903"/>
    <w:rsid w:val="002C2A66"/>
    <w:rsid w:val="002C7DFA"/>
    <w:rsid w:val="002D60F6"/>
    <w:rsid w:val="002D696A"/>
    <w:rsid w:val="002E2335"/>
    <w:rsid w:val="002E3AA6"/>
    <w:rsid w:val="002F1CC2"/>
    <w:rsid w:val="002F2027"/>
    <w:rsid w:val="002F3F8E"/>
    <w:rsid w:val="002F6D45"/>
    <w:rsid w:val="002F7764"/>
    <w:rsid w:val="00300A02"/>
    <w:rsid w:val="003047EF"/>
    <w:rsid w:val="003059EF"/>
    <w:rsid w:val="00310D73"/>
    <w:rsid w:val="003150C0"/>
    <w:rsid w:val="0032010F"/>
    <w:rsid w:val="003242BA"/>
    <w:rsid w:val="00325DE3"/>
    <w:rsid w:val="00330A45"/>
    <w:rsid w:val="00331B2F"/>
    <w:rsid w:val="00332946"/>
    <w:rsid w:val="00333F8C"/>
    <w:rsid w:val="00334D76"/>
    <w:rsid w:val="003362E5"/>
    <w:rsid w:val="00337056"/>
    <w:rsid w:val="0034624F"/>
    <w:rsid w:val="00351292"/>
    <w:rsid w:val="00351BE6"/>
    <w:rsid w:val="00351DEA"/>
    <w:rsid w:val="00355BE7"/>
    <w:rsid w:val="00356D63"/>
    <w:rsid w:val="00360AF3"/>
    <w:rsid w:val="00363BA4"/>
    <w:rsid w:val="0037015A"/>
    <w:rsid w:val="00373463"/>
    <w:rsid w:val="00386625"/>
    <w:rsid w:val="003913F3"/>
    <w:rsid w:val="003926BA"/>
    <w:rsid w:val="00392ED8"/>
    <w:rsid w:val="00393848"/>
    <w:rsid w:val="003941A5"/>
    <w:rsid w:val="003A18BA"/>
    <w:rsid w:val="003A3B93"/>
    <w:rsid w:val="003A4D04"/>
    <w:rsid w:val="003A5318"/>
    <w:rsid w:val="003B022C"/>
    <w:rsid w:val="003B2664"/>
    <w:rsid w:val="003B47A9"/>
    <w:rsid w:val="003B49E9"/>
    <w:rsid w:val="003B5D3A"/>
    <w:rsid w:val="003B64DF"/>
    <w:rsid w:val="003B7298"/>
    <w:rsid w:val="003C0473"/>
    <w:rsid w:val="003C1E41"/>
    <w:rsid w:val="003C2792"/>
    <w:rsid w:val="003C302B"/>
    <w:rsid w:val="003C30B9"/>
    <w:rsid w:val="003C4D54"/>
    <w:rsid w:val="003D328A"/>
    <w:rsid w:val="003D4171"/>
    <w:rsid w:val="003E0161"/>
    <w:rsid w:val="003E01AA"/>
    <w:rsid w:val="003E1A94"/>
    <w:rsid w:val="003E3241"/>
    <w:rsid w:val="003E3AA4"/>
    <w:rsid w:val="003E4C2B"/>
    <w:rsid w:val="003F106C"/>
    <w:rsid w:val="003F6EE5"/>
    <w:rsid w:val="003F77A5"/>
    <w:rsid w:val="00401721"/>
    <w:rsid w:val="00402C5C"/>
    <w:rsid w:val="00404356"/>
    <w:rsid w:val="00404AF0"/>
    <w:rsid w:val="00404B4F"/>
    <w:rsid w:val="00416B43"/>
    <w:rsid w:val="0042512F"/>
    <w:rsid w:val="00426363"/>
    <w:rsid w:val="00427EC3"/>
    <w:rsid w:val="00432A57"/>
    <w:rsid w:val="00433524"/>
    <w:rsid w:val="0043399A"/>
    <w:rsid w:val="00435916"/>
    <w:rsid w:val="00441D63"/>
    <w:rsid w:val="00442E1D"/>
    <w:rsid w:val="004430FC"/>
    <w:rsid w:val="00444899"/>
    <w:rsid w:val="00451D6B"/>
    <w:rsid w:val="00452437"/>
    <w:rsid w:val="00454247"/>
    <w:rsid w:val="00454AD1"/>
    <w:rsid w:val="004551B3"/>
    <w:rsid w:val="00455CB8"/>
    <w:rsid w:val="00456B86"/>
    <w:rsid w:val="00456BC7"/>
    <w:rsid w:val="00456C6C"/>
    <w:rsid w:val="00457CE1"/>
    <w:rsid w:val="00461986"/>
    <w:rsid w:val="0046367A"/>
    <w:rsid w:val="00465A92"/>
    <w:rsid w:val="00465B95"/>
    <w:rsid w:val="0046649C"/>
    <w:rsid w:val="00467E15"/>
    <w:rsid w:val="0047268B"/>
    <w:rsid w:val="00474CA7"/>
    <w:rsid w:val="00476A46"/>
    <w:rsid w:val="00476F90"/>
    <w:rsid w:val="0048435D"/>
    <w:rsid w:val="004867C9"/>
    <w:rsid w:val="00486E93"/>
    <w:rsid w:val="00491A12"/>
    <w:rsid w:val="00496151"/>
    <w:rsid w:val="004A3AEB"/>
    <w:rsid w:val="004A5AC3"/>
    <w:rsid w:val="004A624B"/>
    <w:rsid w:val="004A6D8F"/>
    <w:rsid w:val="004B226B"/>
    <w:rsid w:val="004B248F"/>
    <w:rsid w:val="004B34A0"/>
    <w:rsid w:val="004B48E1"/>
    <w:rsid w:val="004B4D06"/>
    <w:rsid w:val="004D55EE"/>
    <w:rsid w:val="004E072D"/>
    <w:rsid w:val="004E54D5"/>
    <w:rsid w:val="004F008A"/>
    <w:rsid w:val="004F297C"/>
    <w:rsid w:val="004F6C9B"/>
    <w:rsid w:val="00504D54"/>
    <w:rsid w:val="00510DDE"/>
    <w:rsid w:val="00510E55"/>
    <w:rsid w:val="00511EF6"/>
    <w:rsid w:val="00512C33"/>
    <w:rsid w:val="005136C2"/>
    <w:rsid w:val="00513A8D"/>
    <w:rsid w:val="005149B1"/>
    <w:rsid w:val="005172A1"/>
    <w:rsid w:val="0052203C"/>
    <w:rsid w:val="00523BE0"/>
    <w:rsid w:val="00533149"/>
    <w:rsid w:val="0053386E"/>
    <w:rsid w:val="0053458B"/>
    <w:rsid w:val="00537F58"/>
    <w:rsid w:val="00541C8E"/>
    <w:rsid w:val="00544FD2"/>
    <w:rsid w:val="00546091"/>
    <w:rsid w:val="00546533"/>
    <w:rsid w:val="005472B5"/>
    <w:rsid w:val="0055695F"/>
    <w:rsid w:val="00557016"/>
    <w:rsid w:val="00561909"/>
    <w:rsid w:val="00562320"/>
    <w:rsid w:val="0056239E"/>
    <w:rsid w:val="00562BE4"/>
    <w:rsid w:val="00563DB8"/>
    <w:rsid w:val="00567673"/>
    <w:rsid w:val="005723DF"/>
    <w:rsid w:val="00573F86"/>
    <w:rsid w:val="00574256"/>
    <w:rsid w:val="00575E81"/>
    <w:rsid w:val="00580CF3"/>
    <w:rsid w:val="00585E65"/>
    <w:rsid w:val="00586062"/>
    <w:rsid w:val="00591279"/>
    <w:rsid w:val="0059184C"/>
    <w:rsid w:val="0059269A"/>
    <w:rsid w:val="005A1890"/>
    <w:rsid w:val="005A3831"/>
    <w:rsid w:val="005A3A1D"/>
    <w:rsid w:val="005A4BFF"/>
    <w:rsid w:val="005B10E3"/>
    <w:rsid w:val="005B321B"/>
    <w:rsid w:val="005B35F8"/>
    <w:rsid w:val="005B6AD8"/>
    <w:rsid w:val="005C1E0C"/>
    <w:rsid w:val="005C1F63"/>
    <w:rsid w:val="005D057C"/>
    <w:rsid w:val="005D0CB5"/>
    <w:rsid w:val="005D2B29"/>
    <w:rsid w:val="005D2CB3"/>
    <w:rsid w:val="005D31F3"/>
    <w:rsid w:val="005D664A"/>
    <w:rsid w:val="005E2DE9"/>
    <w:rsid w:val="005E3665"/>
    <w:rsid w:val="005F043E"/>
    <w:rsid w:val="005F1BAF"/>
    <w:rsid w:val="005F345A"/>
    <w:rsid w:val="005F649F"/>
    <w:rsid w:val="00602518"/>
    <w:rsid w:val="00604971"/>
    <w:rsid w:val="0061658A"/>
    <w:rsid w:val="006174B7"/>
    <w:rsid w:val="00621113"/>
    <w:rsid w:val="0063303B"/>
    <w:rsid w:val="006331D9"/>
    <w:rsid w:val="00637C04"/>
    <w:rsid w:val="00641A19"/>
    <w:rsid w:val="00642B15"/>
    <w:rsid w:val="0064799B"/>
    <w:rsid w:val="00653423"/>
    <w:rsid w:val="0065360D"/>
    <w:rsid w:val="00657717"/>
    <w:rsid w:val="00660A86"/>
    <w:rsid w:val="0066263D"/>
    <w:rsid w:val="00662676"/>
    <w:rsid w:val="00667182"/>
    <w:rsid w:val="00671CA8"/>
    <w:rsid w:val="006721DC"/>
    <w:rsid w:val="00672C9D"/>
    <w:rsid w:val="00686F40"/>
    <w:rsid w:val="00687D50"/>
    <w:rsid w:val="00694CDA"/>
    <w:rsid w:val="0069739E"/>
    <w:rsid w:val="006A61D7"/>
    <w:rsid w:val="006B1E5C"/>
    <w:rsid w:val="006B5B67"/>
    <w:rsid w:val="006B7BF5"/>
    <w:rsid w:val="006C47F9"/>
    <w:rsid w:val="006C536A"/>
    <w:rsid w:val="006C5B36"/>
    <w:rsid w:val="006C7A27"/>
    <w:rsid w:val="006D1961"/>
    <w:rsid w:val="006D2D2C"/>
    <w:rsid w:val="006E0BA9"/>
    <w:rsid w:val="006E4C96"/>
    <w:rsid w:val="006E7E42"/>
    <w:rsid w:val="006F2AF7"/>
    <w:rsid w:val="006F2C03"/>
    <w:rsid w:val="006F4C7D"/>
    <w:rsid w:val="006F5E37"/>
    <w:rsid w:val="006F72B6"/>
    <w:rsid w:val="00700866"/>
    <w:rsid w:val="00701285"/>
    <w:rsid w:val="007026FD"/>
    <w:rsid w:val="007076EA"/>
    <w:rsid w:val="0071103B"/>
    <w:rsid w:val="007146D3"/>
    <w:rsid w:val="00714783"/>
    <w:rsid w:val="007214F3"/>
    <w:rsid w:val="00723501"/>
    <w:rsid w:val="00725F86"/>
    <w:rsid w:val="00727CD5"/>
    <w:rsid w:val="007337FA"/>
    <w:rsid w:val="00735505"/>
    <w:rsid w:val="00740F03"/>
    <w:rsid w:val="007437E5"/>
    <w:rsid w:val="0074643E"/>
    <w:rsid w:val="00752CC3"/>
    <w:rsid w:val="00753B40"/>
    <w:rsid w:val="00755DAA"/>
    <w:rsid w:val="00760B3A"/>
    <w:rsid w:val="00763544"/>
    <w:rsid w:val="00771248"/>
    <w:rsid w:val="00777B3C"/>
    <w:rsid w:val="0078081C"/>
    <w:rsid w:val="00781C37"/>
    <w:rsid w:val="00782742"/>
    <w:rsid w:val="0078343D"/>
    <w:rsid w:val="007866AB"/>
    <w:rsid w:val="00786808"/>
    <w:rsid w:val="007911C5"/>
    <w:rsid w:val="0079342C"/>
    <w:rsid w:val="00794560"/>
    <w:rsid w:val="00795EEB"/>
    <w:rsid w:val="00795F6C"/>
    <w:rsid w:val="0079785D"/>
    <w:rsid w:val="007A320B"/>
    <w:rsid w:val="007A3949"/>
    <w:rsid w:val="007A4141"/>
    <w:rsid w:val="007A42A0"/>
    <w:rsid w:val="007A6230"/>
    <w:rsid w:val="007A7262"/>
    <w:rsid w:val="007B52D8"/>
    <w:rsid w:val="007B6DB8"/>
    <w:rsid w:val="007C2A28"/>
    <w:rsid w:val="007C5842"/>
    <w:rsid w:val="007C602E"/>
    <w:rsid w:val="007D1163"/>
    <w:rsid w:val="007D59A7"/>
    <w:rsid w:val="007E30A2"/>
    <w:rsid w:val="007E36BD"/>
    <w:rsid w:val="007E3735"/>
    <w:rsid w:val="007F54E4"/>
    <w:rsid w:val="007F5E62"/>
    <w:rsid w:val="007F7A34"/>
    <w:rsid w:val="007F7FB8"/>
    <w:rsid w:val="008003AF"/>
    <w:rsid w:val="00802D44"/>
    <w:rsid w:val="008041B9"/>
    <w:rsid w:val="008211B7"/>
    <w:rsid w:val="008341CA"/>
    <w:rsid w:val="00834322"/>
    <w:rsid w:val="008366AD"/>
    <w:rsid w:val="008370ED"/>
    <w:rsid w:val="00840CCC"/>
    <w:rsid w:val="00841AE1"/>
    <w:rsid w:val="00842F31"/>
    <w:rsid w:val="00843D25"/>
    <w:rsid w:val="00844387"/>
    <w:rsid w:val="00845BC4"/>
    <w:rsid w:val="00846535"/>
    <w:rsid w:val="00854B34"/>
    <w:rsid w:val="008553C6"/>
    <w:rsid w:val="008623A8"/>
    <w:rsid w:val="008650A1"/>
    <w:rsid w:val="008650AF"/>
    <w:rsid w:val="00870209"/>
    <w:rsid w:val="008722B8"/>
    <w:rsid w:val="008753D4"/>
    <w:rsid w:val="00875785"/>
    <w:rsid w:val="00880F61"/>
    <w:rsid w:val="00883315"/>
    <w:rsid w:val="00884ED8"/>
    <w:rsid w:val="00885F71"/>
    <w:rsid w:val="008866FB"/>
    <w:rsid w:val="00892B55"/>
    <w:rsid w:val="00897210"/>
    <w:rsid w:val="008A07E7"/>
    <w:rsid w:val="008A44B2"/>
    <w:rsid w:val="008A618F"/>
    <w:rsid w:val="008B2306"/>
    <w:rsid w:val="008B6EE2"/>
    <w:rsid w:val="008B7CCD"/>
    <w:rsid w:val="008C056C"/>
    <w:rsid w:val="008C11D7"/>
    <w:rsid w:val="008C457E"/>
    <w:rsid w:val="008C64EA"/>
    <w:rsid w:val="008C711E"/>
    <w:rsid w:val="008D0C56"/>
    <w:rsid w:val="008D430F"/>
    <w:rsid w:val="008D47E2"/>
    <w:rsid w:val="008D5309"/>
    <w:rsid w:val="008D66FB"/>
    <w:rsid w:val="008E59CA"/>
    <w:rsid w:val="008E5D00"/>
    <w:rsid w:val="008E681E"/>
    <w:rsid w:val="008E7159"/>
    <w:rsid w:val="008E7BA1"/>
    <w:rsid w:val="008F29C2"/>
    <w:rsid w:val="008F5B6E"/>
    <w:rsid w:val="00900B28"/>
    <w:rsid w:val="00900D85"/>
    <w:rsid w:val="009014C1"/>
    <w:rsid w:val="0090342E"/>
    <w:rsid w:val="009058EB"/>
    <w:rsid w:val="00911D7B"/>
    <w:rsid w:val="00912BC4"/>
    <w:rsid w:val="009157B9"/>
    <w:rsid w:val="00915F5B"/>
    <w:rsid w:val="0092106C"/>
    <w:rsid w:val="00930F52"/>
    <w:rsid w:val="00940FDF"/>
    <w:rsid w:val="009447DE"/>
    <w:rsid w:val="009448A4"/>
    <w:rsid w:val="009450D7"/>
    <w:rsid w:val="009455ED"/>
    <w:rsid w:val="00945D71"/>
    <w:rsid w:val="00950D17"/>
    <w:rsid w:val="00951A48"/>
    <w:rsid w:val="00952E29"/>
    <w:rsid w:val="0095618C"/>
    <w:rsid w:val="00960DAF"/>
    <w:rsid w:val="00961721"/>
    <w:rsid w:val="00961E9E"/>
    <w:rsid w:val="00962550"/>
    <w:rsid w:val="0097047C"/>
    <w:rsid w:val="00973266"/>
    <w:rsid w:val="00975117"/>
    <w:rsid w:val="00975CAE"/>
    <w:rsid w:val="00975CE8"/>
    <w:rsid w:val="00980206"/>
    <w:rsid w:val="00980465"/>
    <w:rsid w:val="00980FFF"/>
    <w:rsid w:val="00983D2D"/>
    <w:rsid w:val="00985F21"/>
    <w:rsid w:val="00997463"/>
    <w:rsid w:val="009A1E85"/>
    <w:rsid w:val="009A2D0B"/>
    <w:rsid w:val="009A6950"/>
    <w:rsid w:val="009B3869"/>
    <w:rsid w:val="009B4248"/>
    <w:rsid w:val="009B46A3"/>
    <w:rsid w:val="009B5511"/>
    <w:rsid w:val="009B62C3"/>
    <w:rsid w:val="009B75E7"/>
    <w:rsid w:val="009C3254"/>
    <w:rsid w:val="009C4930"/>
    <w:rsid w:val="009C605A"/>
    <w:rsid w:val="009C76D3"/>
    <w:rsid w:val="009C7C3D"/>
    <w:rsid w:val="009E010E"/>
    <w:rsid w:val="009E1B0A"/>
    <w:rsid w:val="009E1EB2"/>
    <w:rsid w:val="009E37A8"/>
    <w:rsid w:val="009F0580"/>
    <w:rsid w:val="009F2B97"/>
    <w:rsid w:val="009F3582"/>
    <w:rsid w:val="009F4831"/>
    <w:rsid w:val="00A06AAC"/>
    <w:rsid w:val="00A10BB8"/>
    <w:rsid w:val="00A10DD7"/>
    <w:rsid w:val="00A12BF6"/>
    <w:rsid w:val="00A140BD"/>
    <w:rsid w:val="00A1680C"/>
    <w:rsid w:val="00A26D52"/>
    <w:rsid w:val="00A427F7"/>
    <w:rsid w:val="00A466AE"/>
    <w:rsid w:val="00A53CA9"/>
    <w:rsid w:val="00A601D4"/>
    <w:rsid w:val="00A60FF6"/>
    <w:rsid w:val="00A62E4C"/>
    <w:rsid w:val="00A67327"/>
    <w:rsid w:val="00A67C7F"/>
    <w:rsid w:val="00A72460"/>
    <w:rsid w:val="00A804DF"/>
    <w:rsid w:val="00A8111A"/>
    <w:rsid w:val="00A87FDC"/>
    <w:rsid w:val="00A900CE"/>
    <w:rsid w:val="00A94AD5"/>
    <w:rsid w:val="00AA2C46"/>
    <w:rsid w:val="00AB2310"/>
    <w:rsid w:val="00AC48FE"/>
    <w:rsid w:val="00AC4BBB"/>
    <w:rsid w:val="00AC7462"/>
    <w:rsid w:val="00AD29B4"/>
    <w:rsid w:val="00AE269D"/>
    <w:rsid w:val="00AF1E1A"/>
    <w:rsid w:val="00AF4721"/>
    <w:rsid w:val="00AF4DF7"/>
    <w:rsid w:val="00B01C6E"/>
    <w:rsid w:val="00B03631"/>
    <w:rsid w:val="00B037AA"/>
    <w:rsid w:val="00B1084B"/>
    <w:rsid w:val="00B15B93"/>
    <w:rsid w:val="00B178E9"/>
    <w:rsid w:val="00B23627"/>
    <w:rsid w:val="00B25087"/>
    <w:rsid w:val="00B26643"/>
    <w:rsid w:val="00B2721B"/>
    <w:rsid w:val="00B32E75"/>
    <w:rsid w:val="00B33C18"/>
    <w:rsid w:val="00B375CC"/>
    <w:rsid w:val="00B378DC"/>
    <w:rsid w:val="00B40151"/>
    <w:rsid w:val="00B40570"/>
    <w:rsid w:val="00B45825"/>
    <w:rsid w:val="00B51F27"/>
    <w:rsid w:val="00B53F61"/>
    <w:rsid w:val="00B5670A"/>
    <w:rsid w:val="00B572B7"/>
    <w:rsid w:val="00B607EE"/>
    <w:rsid w:val="00B70572"/>
    <w:rsid w:val="00B707DD"/>
    <w:rsid w:val="00B717D0"/>
    <w:rsid w:val="00B72037"/>
    <w:rsid w:val="00B73EDD"/>
    <w:rsid w:val="00B813DD"/>
    <w:rsid w:val="00B81BF8"/>
    <w:rsid w:val="00B83183"/>
    <w:rsid w:val="00B83798"/>
    <w:rsid w:val="00B85376"/>
    <w:rsid w:val="00B87954"/>
    <w:rsid w:val="00B93977"/>
    <w:rsid w:val="00B95D2F"/>
    <w:rsid w:val="00BA25A0"/>
    <w:rsid w:val="00BA319D"/>
    <w:rsid w:val="00BA3671"/>
    <w:rsid w:val="00BA48E8"/>
    <w:rsid w:val="00BB3869"/>
    <w:rsid w:val="00BB5766"/>
    <w:rsid w:val="00BC2070"/>
    <w:rsid w:val="00BC40B8"/>
    <w:rsid w:val="00BC4839"/>
    <w:rsid w:val="00BC4FC0"/>
    <w:rsid w:val="00BC71EB"/>
    <w:rsid w:val="00BD210F"/>
    <w:rsid w:val="00BD3D39"/>
    <w:rsid w:val="00BD7417"/>
    <w:rsid w:val="00BE0892"/>
    <w:rsid w:val="00BE3067"/>
    <w:rsid w:val="00BF670F"/>
    <w:rsid w:val="00BF721A"/>
    <w:rsid w:val="00BF7F57"/>
    <w:rsid w:val="00C00F36"/>
    <w:rsid w:val="00C030F5"/>
    <w:rsid w:val="00C07227"/>
    <w:rsid w:val="00C100D1"/>
    <w:rsid w:val="00C12B50"/>
    <w:rsid w:val="00C144B0"/>
    <w:rsid w:val="00C20CE3"/>
    <w:rsid w:val="00C22D04"/>
    <w:rsid w:val="00C22F91"/>
    <w:rsid w:val="00C330F5"/>
    <w:rsid w:val="00C376A9"/>
    <w:rsid w:val="00C37A20"/>
    <w:rsid w:val="00C37D7A"/>
    <w:rsid w:val="00C41082"/>
    <w:rsid w:val="00C42982"/>
    <w:rsid w:val="00C46374"/>
    <w:rsid w:val="00C4752A"/>
    <w:rsid w:val="00C47564"/>
    <w:rsid w:val="00C513FF"/>
    <w:rsid w:val="00C51526"/>
    <w:rsid w:val="00C51FEA"/>
    <w:rsid w:val="00C5226F"/>
    <w:rsid w:val="00C5298D"/>
    <w:rsid w:val="00C529ED"/>
    <w:rsid w:val="00C546DB"/>
    <w:rsid w:val="00C54B94"/>
    <w:rsid w:val="00C7003D"/>
    <w:rsid w:val="00C70390"/>
    <w:rsid w:val="00C72F79"/>
    <w:rsid w:val="00C7639B"/>
    <w:rsid w:val="00C8017F"/>
    <w:rsid w:val="00C82BA5"/>
    <w:rsid w:val="00C830DC"/>
    <w:rsid w:val="00C83AC0"/>
    <w:rsid w:val="00C859D7"/>
    <w:rsid w:val="00C90157"/>
    <w:rsid w:val="00C90E83"/>
    <w:rsid w:val="00C9142C"/>
    <w:rsid w:val="00C91E8D"/>
    <w:rsid w:val="00CA3FB3"/>
    <w:rsid w:val="00CA50B6"/>
    <w:rsid w:val="00CB01BF"/>
    <w:rsid w:val="00CB0AB1"/>
    <w:rsid w:val="00CB64D4"/>
    <w:rsid w:val="00CC00E4"/>
    <w:rsid w:val="00CC1903"/>
    <w:rsid w:val="00CC37FB"/>
    <w:rsid w:val="00CD0009"/>
    <w:rsid w:val="00CD286B"/>
    <w:rsid w:val="00CD34F2"/>
    <w:rsid w:val="00CD6486"/>
    <w:rsid w:val="00CE09C7"/>
    <w:rsid w:val="00CE0D40"/>
    <w:rsid w:val="00CE70A5"/>
    <w:rsid w:val="00CF07F3"/>
    <w:rsid w:val="00CF10BF"/>
    <w:rsid w:val="00CF394C"/>
    <w:rsid w:val="00D00D1D"/>
    <w:rsid w:val="00D024F8"/>
    <w:rsid w:val="00D02620"/>
    <w:rsid w:val="00D03A59"/>
    <w:rsid w:val="00D0474D"/>
    <w:rsid w:val="00D13FC0"/>
    <w:rsid w:val="00D14C97"/>
    <w:rsid w:val="00D14E0F"/>
    <w:rsid w:val="00D16253"/>
    <w:rsid w:val="00D24E6D"/>
    <w:rsid w:val="00D263F3"/>
    <w:rsid w:val="00D26A43"/>
    <w:rsid w:val="00D317CE"/>
    <w:rsid w:val="00D32787"/>
    <w:rsid w:val="00D3360C"/>
    <w:rsid w:val="00D35510"/>
    <w:rsid w:val="00D359FF"/>
    <w:rsid w:val="00D36050"/>
    <w:rsid w:val="00D5100C"/>
    <w:rsid w:val="00D52218"/>
    <w:rsid w:val="00D53984"/>
    <w:rsid w:val="00D559A7"/>
    <w:rsid w:val="00D5691D"/>
    <w:rsid w:val="00D60AC3"/>
    <w:rsid w:val="00D61AD9"/>
    <w:rsid w:val="00D62348"/>
    <w:rsid w:val="00D708EF"/>
    <w:rsid w:val="00D7217C"/>
    <w:rsid w:val="00D723A1"/>
    <w:rsid w:val="00D727D5"/>
    <w:rsid w:val="00D77997"/>
    <w:rsid w:val="00D80999"/>
    <w:rsid w:val="00D830AB"/>
    <w:rsid w:val="00D903B4"/>
    <w:rsid w:val="00D9344B"/>
    <w:rsid w:val="00DA3144"/>
    <w:rsid w:val="00DA3300"/>
    <w:rsid w:val="00DA343F"/>
    <w:rsid w:val="00DA34EE"/>
    <w:rsid w:val="00DA73AA"/>
    <w:rsid w:val="00DB1932"/>
    <w:rsid w:val="00DB19D9"/>
    <w:rsid w:val="00DB5D7C"/>
    <w:rsid w:val="00DB691C"/>
    <w:rsid w:val="00DB6A45"/>
    <w:rsid w:val="00DD2995"/>
    <w:rsid w:val="00DD3328"/>
    <w:rsid w:val="00DD4189"/>
    <w:rsid w:val="00DD64A2"/>
    <w:rsid w:val="00DD7E77"/>
    <w:rsid w:val="00DE2C5B"/>
    <w:rsid w:val="00DF0553"/>
    <w:rsid w:val="00DF1ADD"/>
    <w:rsid w:val="00DF292B"/>
    <w:rsid w:val="00DF31EC"/>
    <w:rsid w:val="00DF7BB4"/>
    <w:rsid w:val="00DF7E0D"/>
    <w:rsid w:val="00E01149"/>
    <w:rsid w:val="00E04EF9"/>
    <w:rsid w:val="00E12462"/>
    <w:rsid w:val="00E17EAA"/>
    <w:rsid w:val="00E21AF2"/>
    <w:rsid w:val="00E21B35"/>
    <w:rsid w:val="00E23247"/>
    <w:rsid w:val="00E237AE"/>
    <w:rsid w:val="00E24CE4"/>
    <w:rsid w:val="00E25F3B"/>
    <w:rsid w:val="00E3044B"/>
    <w:rsid w:val="00E33716"/>
    <w:rsid w:val="00E34BCA"/>
    <w:rsid w:val="00E35EBA"/>
    <w:rsid w:val="00E3679A"/>
    <w:rsid w:val="00E50465"/>
    <w:rsid w:val="00E51A49"/>
    <w:rsid w:val="00E52DFC"/>
    <w:rsid w:val="00E55F1D"/>
    <w:rsid w:val="00E56D39"/>
    <w:rsid w:val="00E6136D"/>
    <w:rsid w:val="00E64DFB"/>
    <w:rsid w:val="00E6630F"/>
    <w:rsid w:val="00E668D8"/>
    <w:rsid w:val="00E7218E"/>
    <w:rsid w:val="00E73B4A"/>
    <w:rsid w:val="00E748C5"/>
    <w:rsid w:val="00E831DA"/>
    <w:rsid w:val="00E83A5A"/>
    <w:rsid w:val="00E85AD5"/>
    <w:rsid w:val="00E94691"/>
    <w:rsid w:val="00E95A7A"/>
    <w:rsid w:val="00E9610D"/>
    <w:rsid w:val="00EA0B29"/>
    <w:rsid w:val="00EA2C8A"/>
    <w:rsid w:val="00EA34B5"/>
    <w:rsid w:val="00EA35BD"/>
    <w:rsid w:val="00EA52C6"/>
    <w:rsid w:val="00EB1B94"/>
    <w:rsid w:val="00EB48BC"/>
    <w:rsid w:val="00EC0A0F"/>
    <w:rsid w:val="00EC0FD7"/>
    <w:rsid w:val="00EC10AB"/>
    <w:rsid w:val="00EC2AC5"/>
    <w:rsid w:val="00EC3F90"/>
    <w:rsid w:val="00EC4635"/>
    <w:rsid w:val="00EC50C7"/>
    <w:rsid w:val="00EC5A45"/>
    <w:rsid w:val="00ED714D"/>
    <w:rsid w:val="00ED763E"/>
    <w:rsid w:val="00EE45FE"/>
    <w:rsid w:val="00EE7639"/>
    <w:rsid w:val="00EF6B49"/>
    <w:rsid w:val="00EF6CAF"/>
    <w:rsid w:val="00EFA564"/>
    <w:rsid w:val="00F0030B"/>
    <w:rsid w:val="00F0236B"/>
    <w:rsid w:val="00F03E19"/>
    <w:rsid w:val="00F0591D"/>
    <w:rsid w:val="00F10EFB"/>
    <w:rsid w:val="00F10FF7"/>
    <w:rsid w:val="00F17B55"/>
    <w:rsid w:val="00F20251"/>
    <w:rsid w:val="00F226D8"/>
    <w:rsid w:val="00F257BF"/>
    <w:rsid w:val="00F25FA2"/>
    <w:rsid w:val="00F318C6"/>
    <w:rsid w:val="00F36190"/>
    <w:rsid w:val="00F401E6"/>
    <w:rsid w:val="00F416FD"/>
    <w:rsid w:val="00F45130"/>
    <w:rsid w:val="00F4521B"/>
    <w:rsid w:val="00F45FC1"/>
    <w:rsid w:val="00F466A6"/>
    <w:rsid w:val="00F50A93"/>
    <w:rsid w:val="00F54C46"/>
    <w:rsid w:val="00F56F05"/>
    <w:rsid w:val="00F57365"/>
    <w:rsid w:val="00F611F8"/>
    <w:rsid w:val="00F70258"/>
    <w:rsid w:val="00F708E7"/>
    <w:rsid w:val="00F74FB8"/>
    <w:rsid w:val="00F7752F"/>
    <w:rsid w:val="00F777E7"/>
    <w:rsid w:val="00F86095"/>
    <w:rsid w:val="00F86B6F"/>
    <w:rsid w:val="00F9316D"/>
    <w:rsid w:val="00F9358F"/>
    <w:rsid w:val="00F96930"/>
    <w:rsid w:val="00FA0E06"/>
    <w:rsid w:val="00FA199D"/>
    <w:rsid w:val="00FA6DFD"/>
    <w:rsid w:val="00FA7718"/>
    <w:rsid w:val="00FB38D4"/>
    <w:rsid w:val="00FB5915"/>
    <w:rsid w:val="00FC030B"/>
    <w:rsid w:val="00FC04D1"/>
    <w:rsid w:val="00FC214F"/>
    <w:rsid w:val="00FC4B1E"/>
    <w:rsid w:val="00FC6211"/>
    <w:rsid w:val="00FC7511"/>
    <w:rsid w:val="00FD63D8"/>
    <w:rsid w:val="00FD6679"/>
    <w:rsid w:val="00FD68E0"/>
    <w:rsid w:val="00FE0073"/>
    <w:rsid w:val="00FE2D3E"/>
    <w:rsid w:val="00FE44F9"/>
    <w:rsid w:val="00FE6E7C"/>
    <w:rsid w:val="00FF0D4C"/>
    <w:rsid w:val="00FF6C7D"/>
    <w:rsid w:val="011A7F50"/>
    <w:rsid w:val="015B6A99"/>
    <w:rsid w:val="0161CCA6"/>
    <w:rsid w:val="01B37394"/>
    <w:rsid w:val="01E77230"/>
    <w:rsid w:val="025883F6"/>
    <w:rsid w:val="0270B034"/>
    <w:rsid w:val="02C2BDB2"/>
    <w:rsid w:val="0316F73A"/>
    <w:rsid w:val="0319DBBD"/>
    <w:rsid w:val="032AFF30"/>
    <w:rsid w:val="0342F89D"/>
    <w:rsid w:val="038130F6"/>
    <w:rsid w:val="03E1EA90"/>
    <w:rsid w:val="041FEB05"/>
    <w:rsid w:val="04221C22"/>
    <w:rsid w:val="04AB4635"/>
    <w:rsid w:val="04C9CB67"/>
    <w:rsid w:val="04E18B85"/>
    <w:rsid w:val="04F0CE1E"/>
    <w:rsid w:val="052B5E6C"/>
    <w:rsid w:val="05792EE3"/>
    <w:rsid w:val="05BBC174"/>
    <w:rsid w:val="05E8BEF6"/>
    <w:rsid w:val="062D192B"/>
    <w:rsid w:val="06350AF8"/>
    <w:rsid w:val="064D3736"/>
    <w:rsid w:val="0661F8E2"/>
    <w:rsid w:val="0684BD12"/>
    <w:rsid w:val="0698BB9B"/>
    <w:rsid w:val="069AB228"/>
    <w:rsid w:val="06D2918D"/>
    <w:rsid w:val="07259C25"/>
    <w:rsid w:val="07AEED49"/>
    <w:rsid w:val="085BB833"/>
    <w:rsid w:val="08AED66C"/>
    <w:rsid w:val="08E64AAC"/>
    <w:rsid w:val="08EE4948"/>
    <w:rsid w:val="08FA9094"/>
    <w:rsid w:val="09053B03"/>
    <w:rsid w:val="0A047656"/>
    <w:rsid w:val="0AA88437"/>
    <w:rsid w:val="0AB43E79"/>
    <w:rsid w:val="0AB4A835"/>
    <w:rsid w:val="0AD42986"/>
    <w:rsid w:val="0AED1F12"/>
    <w:rsid w:val="0C17F721"/>
    <w:rsid w:val="0C6941CF"/>
    <w:rsid w:val="0C6E878D"/>
    <w:rsid w:val="0CBF3B41"/>
    <w:rsid w:val="0CD53B75"/>
    <w:rsid w:val="0CE2BE24"/>
    <w:rsid w:val="0CED78C9"/>
    <w:rsid w:val="0CFBAD32"/>
    <w:rsid w:val="0D18FE61"/>
    <w:rsid w:val="0D2273BC"/>
    <w:rsid w:val="0D43F507"/>
    <w:rsid w:val="0DA8920E"/>
    <w:rsid w:val="0DCE01B7"/>
    <w:rsid w:val="0DDB682F"/>
    <w:rsid w:val="0E1E8909"/>
    <w:rsid w:val="0E3F64A5"/>
    <w:rsid w:val="0E46DB73"/>
    <w:rsid w:val="0ECB49C8"/>
    <w:rsid w:val="0EE4C6AF"/>
    <w:rsid w:val="0EF40948"/>
    <w:rsid w:val="0EFF0640"/>
    <w:rsid w:val="0F194C15"/>
    <w:rsid w:val="0F1EDBBB"/>
    <w:rsid w:val="0F36D528"/>
    <w:rsid w:val="0F4682E6"/>
    <w:rsid w:val="0F79D95C"/>
    <w:rsid w:val="0F80A8D8"/>
    <w:rsid w:val="0FA012C5"/>
    <w:rsid w:val="0FA20B03"/>
    <w:rsid w:val="0FB90851"/>
    <w:rsid w:val="0FCDD995"/>
    <w:rsid w:val="109BC243"/>
    <w:rsid w:val="10C89520"/>
    <w:rsid w:val="10E032D0"/>
    <w:rsid w:val="1157402F"/>
    <w:rsid w:val="11890F2A"/>
    <w:rsid w:val="119FDB52"/>
    <w:rsid w:val="1204A0D5"/>
    <w:rsid w:val="12122384"/>
    <w:rsid w:val="12390A1E"/>
    <w:rsid w:val="1272A3CF"/>
    <w:rsid w:val="1284DAC5"/>
    <w:rsid w:val="12941D5E"/>
    <w:rsid w:val="129D7BC7"/>
    <w:rsid w:val="12F5D995"/>
    <w:rsid w:val="13311713"/>
    <w:rsid w:val="134391F0"/>
    <w:rsid w:val="1381875D"/>
    <w:rsid w:val="13958F53"/>
    <w:rsid w:val="13A4AF38"/>
    <w:rsid w:val="14488FBA"/>
    <w:rsid w:val="1454CBE5"/>
    <w:rsid w:val="14B2EB31"/>
    <w:rsid w:val="14F6B330"/>
    <w:rsid w:val="153E3F2B"/>
    <w:rsid w:val="1567AB82"/>
    <w:rsid w:val="15978FE9"/>
    <w:rsid w:val="15EF9C0D"/>
    <w:rsid w:val="1615AD3D"/>
    <w:rsid w:val="162EA2C9"/>
    <w:rsid w:val="172303B2"/>
    <w:rsid w:val="1727245E"/>
    <w:rsid w:val="173AC3D0"/>
    <w:rsid w:val="178EA9C7"/>
    <w:rsid w:val="17F05042"/>
    <w:rsid w:val="17FEA406"/>
    <w:rsid w:val="181E9095"/>
    <w:rsid w:val="18F2EE54"/>
    <w:rsid w:val="192A7A28"/>
    <w:rsid w:val="19330A80"/>
    <w:rsid w:val="1934BD1A"/>
    <w:rsid w:val="195A32B8"/>
    <w:rsid w:val="197AE2F9"/>
    <w:rsid w:val="19D87AEA"/>
    <w:rsid w:val="19FFC181"/>
    <w:rsid w:val="1A0D93A7"/>
    <w:rsid w:val="1A29A8EF"/>
    <w:rsid w:val="1A691646"/>
    <w:rsid w:val="1A788AB5"/>
    <w:rsid w:val="1A87CD4E"/>
    <w:rsid w:val="1AA49296"/>
    <w:rsid w:val="1AA55661"/>
    <w:rsid w:val="1AA65280"/>
    <w:rsid w:val="1AFA8C08"/>
    <w:rsid w:val="1B1D0909"/>
    <w:rsid w:val="1B3C941D"/>
    <w:rsid w:val="1BA8C094"/>
    <w:rsid w:val="1C23B463"/>
    <w:rsid w:val="1C3773CF"/>
    <w:rsid w:val="1CA47012"/>
    <w:rsid w:val="1CE833F7"/>
    <w:rsid w:val="1CF5E713"/>
    <w:rsid w:val="1CF9A5B9"/>
    <w:rsid w:val="1CFAD4A9"/>
    <w:rsid w:val="1D10D4DD"/>
    <w:rsid w:val="1D1631B2"/>
    <w:rsid w:val="1D3ECA37"/>
    <w:rsid w:val="1D549CDC"/>
    <w:rsid w:val="1D73220E"/>
    <w:rsid w:val="1DA7A774"/>
    <w:rsid w:val="1DB3098C"/>
    <w:rsid w:val="1DC31CDC"/>
    <w:rsid w:val="1DC4663E"/>
    <w:rsid w:val="1DCE1931"/>
    <w:rsid w:val="1DE12508"/>
    <w:rsid w:val="1DE41A60"/>
    <w:rsid w:val="1DE6E49B"/>
    <w:rsid w:val="1E131020"/>
    <w:rsid w:val="1E6845C7"/>
    <w:rsid w:val="1E7E46F6"/>
    <w:rsid w:val="1EC9D4CB"/>
    <w:rsid w:val="1EDC556D"/>
    <w:rsid w:val="1EF9EE5A"/>
    <w:rsid w:val="1F077109"/>
    <w:rsid w:val="1F1D0618"/>
    <w:rsid w:val="1F22C833"/>
    <w:rsid w:val="1F6273BF"/>
    <w:rsid w:val="1F80934F"/>
    <w:rsid w:val="1F98AD7C"/>
    <w:rsid w:val="1FBAFBEC"/>
    <w:rsid w:val="1FC93D51"/>
    <w:rsid w:val="202CF05D"/>
    <w:rsid w:val="20653469"/>
    <w:rsid w:val="2074A9D3"/>
    <w:rsid w:val="20D62CBB"/>
    <w:rsid w:val="20DDE770"/>
    <w:rsid w:val="20FE4420"/>
    <w:rsid w:val="210BAE40"/>
    <w:rsid w:val="219D2402"/>
    <w:rsid w:val="21B77B4F"/>
    <w:rsid w:val="22264892"/>
    <w:rsid w:val="2280D500"/>
    <w:rsid w:val="22E58524"/>
    <w:rsid w:val="235746C4"/>
    <w:rsid w:val="235875B4"/>
    <w:rsid w:val="24252F72"/>
    <w:rsid w:val="24502FA1"/>
    <w:rsid w:val="24750844"/>
    <w:rsid w:val="247D8DC6"/>
    <w:rsid w:val="24B3E2AD"/>
    <w:rsid w:val="24CBDC1A"/>
    <w:rsid w:val="24D0B8DB"/>
    <w:rsid w:val="25418F31"/>
    <w:rsid w:val="25839746"/>
    <w:rsid w:val="259B5764"/>
    <w:rsid w:val="25AD6950"/>
    <w:rsid w:val="25B16E4C"/>
    <w:rsid w:val="25B7DE4A"/>
    <w:rsid w:val="25D7977F"/>
    <w:rsid w:val="25DCC9AF"/>
    <w:rsid w:val="25EFD4D3"/>
    <w:rsid w:val="26690D41"/>
    <w:rsid w:val="26BEC841"/>
    <w:rsid w:val="26F23CEF"/>
    <w:rsid w:val="26F939A1"/>
    <w:rsid w:val="27021B04"/>
    <w:rsid w:val="27130B55"/>
    <w:rsid w:val="271A91CC"/>
    <w:rsid w:val="27316CC7"/>
    <w:rsid w:val="275381E8"/>
    <w:rsid w:val="27671A9F"/>
    <w:rsid w:val="27743229"/>
    <w:rsid w:val="2785196F"/>
    <w:rsid w:val="27B16E63"/>
    <w:rsid w:val="27D6EA7F"/>
    <w:rsid w:val="2865A25D"/>
    <w:rsid w:val="286955E2"/>
    <w:rsid w:val="28B248E0"/>
    <w:rsid w:val="2906E101"/>
    <w:rsid w:val="293AD4FD"/>
    <w:rsid w:val="29529B99"/>
    <w:rsid w:val="299F4D3D"/>
    <w:rsid w:val="29B5F00A"/>
    <w:rsid w:val="29D30440"/>
    <w:rsid w:val="29E675B9"/>
    <w:rsid w:val="2A33EA2D"/>
    <w:rsid w:val="2A686F93"/>
    <w:rsid w:val="2ABED42A"/>
    <w:rsid w:val="2AF12E81"/>
    <w:rsid w:val="2B346586"/>
    <w:rsid w:val="2B3A4F3B"/>
    <w:rsid w:val="2B86A052"/>
    <w:rsid w:val="2B9D431F"/>
    <w:rsid w:val="2BB387AC"/>
    <w:rsid w:val="2BBBF584"/>
    <w:rsid w:val="2BDA8B83"/>
    <w:rsid w:val="2BEAE5C1"/>
    <w:rsid w:val="2C44ADF4"/>
    <w:rsid w:val="2C90B44B"/>
    <w:rsid w:val="2C93034C"/>
    <w:rsid w:val="2CB3850F"/>
    <w:rsid w:val="2CC000CE"/>
    <w:rsid w:val="2CFE8EAC"/>
    <w:rsid w:val="2D035409"/>
    <w:rsid w:val="2D43859B"/>
    <w:rsid w:val="2D5A81EE"/>
    <w:rsid w:val="2D5BB0DE"/>
    <w:rsid w:val="2DC5B8C4"/>
    <w:rsid w:val="2DCB80BE"/>
    <w:rsid w:val="2DD1D334"/>
    <w:rsid w:val="2DD36EC4"/>
    <w:rsid w:val="2E2CCB52"/>
    <w:rsid w:val="2E3BF132"/>
    <w:rsid w:val="2E8F06B3"/>
    <w:rsid w:val="2EC06C23"/>
    <w:rsid w:val="2ED53D67"/>
    <w:rsid w:val="2EDD2AED"/>
    <w:rsid w:val="2EFDA85D"/>
    <w:rsid w:val="2EFE7124"/>
    <w:rsid w:val="2F4116D3"/>
    <w:rsid w:val="2F7724B2"/>
    <w:rsid w:val="2FE3897D"/>
    <w:rsid w:val="3034D42B"/>
    <w:rsid w:val="3063CAE6"/>
    <w:rsid w:val="3072D430"/>
    <w:rsid w:val="30EB5466"/>
    <w:rsid w:val="30EC5703"/>
    <w:rsid w:val="31EF0280"/>
    <w:rsid w:val="31FC3ACA"/>
    <w:rsid w:val="3270F1C2"/>
    <w:rsid w:val="32722730"/>
    <w:rsid w:val="3288EB2F"/>
    <w:rsid w:val="32AD5EA0"/>
    <w:rsid w:val="32F4210A"/>
    <w:rsid w:val="33000462"/>
    <w:rsid w:val="3306C325"/>
    <w:rsid w:val="331FEF9C"/>
    <w:rsid w:val="3337E909"/>
    <w:rsid w:val="33456BB8"/>
    <w:rsid w:val="33651FDA"/>
    <w:rsid w:val="35064150"/>
    <w:rsid w:val="3545B459"/>
    <w:rsid w:val="3550C812"/>
    <w:rsid w:val="3564398B"/>
    <w:rsid w:val="357AFD8A"/>
    <w:rsid w:val="35ACC069"/>
    <w:rsid w:val="35B0EFCF"/>
    <w:rsid w:val="35D6F0CC"/>
    <w:rsid w:val="35E5798A"/>
    <w:rsid w:val="35E63365"/>
    <w:rsid w:val="369AF3B6"/>
    <w:rsid w:val="369E266B"/>
    <w:rsid w:val="36D78D68"/>
    <w:rsid w:val="36E09333"/>
    <w:rsid w:val="36E7A55A"/>
    <w:rsid w:val="36F5218B"/>
    <w:rsid w:val="36FAB6B6"/>
    <w:rsid w:val="37A68465"/>
    <w:rsid w:val="37DAFB5A"/>
    <w:rsid w:val="37E387A9"/>
    <w:rsid w:val="37E67C06"/>
    <w:rsid w:val="37EA8F79"/>
    <w:rsid w:val="37F39390"/>
    <w:rsid w:val="38050138"/>
    <w:rsid w:val="3830067C"/>
    <w:rsid w:val="388A0180"/>
    <w:rsid w:val="3892FA47"/>
    <w:rsid w:val="38958BF1"/>
    <w:rsid w:val="38A3C05A"/>
    <w:rsid w:val="38E8B749"/>
    <w:rsid w:val="391E0831"/>
    <w:rsid w:val="39327BC1"/>
    <w:rsid w:val="3A365ACE"/>
    <w:rsid w:val="3A4B7955"/>
    <w:rsid w:val="3A5688C7"/>
    <w:rsid w:val="3A907044"/>
    <w:rsid w:val="3AE5A5EB"/>
    <w:rsid w:val="3B06562C"/>
    <w:rsid w:val="3B07851C"/>
    <w:rsid w:val="3B28D258"/>
    <w:rsid w:val="3B2FCE57"/>
    <w:rsid w:val="3B5F2240"/>
    <w:rsid w:val="3BAD40C6"/>
    <w:rsid w:val="3BB3C6ED"/>
    <w:rsid w:val="3C1FC093"/>
    <w:rsid w:val="3C5B7737"/>
    <w:rsid w:val="3C8AF769"/>
    <w:rsid w:val="3D236415"/>
    <w:rsid w:val="3D31B527"/>
    <w:rsid w:val="3D3DBE81"/>
    <w:rsid w:val="3D5620FD"/>
    <w:rsid w:val="3D652816"/>
    <w:rsid w:val="3D6ABC03"/>
    <w:rsid w:val="3DB4A088"/>
    <w:rsid w:val="3DD381CE"/>
    <w:rsid w:val="3DD5EDC4"/>
    <w:rsid w:val="3DD9E355"/>
    <w:rsid w:val="3DE78D44"/>
    <w:rsid w:val="3DF6A89D"/>
    <w:rsid w:val="3E12A974"/>
    <w:rsid w:val="3E373858"/>
    <w:rsid w:val="3E4CA20F"/>
    <w:rsid w:val="3E5F75C2"/>
    <w:rsid w:val="3F229944"/>
    <w:rsid w:val="3F3EA9B8"/>
    <w:rsid w:val="3F46369B"/>
    <w:rsid w:val="3FB2EFF0"/>
    <w:rsid w:val="3FE0F10A"/>
    <w:rsid w:val="3FEA171D"/>
    <w:rsid w:val="3FF8B128"/>
    <w:rsid w:val="40688108"/>
    <w:rsid w:val="4080B1E9"/>
    <w:rsid w:val="40877579"/>
    <w:rsid w:val="40941231"/>
    <w:rsid w:val="40FAEC6B"/>
    <w:rsid w:val="41333B0F"/>
    <w:rsid w:val="414EC051"/>
    <w:rsid w:val="4152BC60"/>
    <w:rsid w:val="41535EF9"/>
    <w:rsid w:val="41602FBD"/>
    <w:rsid w:val="416BB1EC"/>
    <w:rsid w:val="41EBFDED"/>
    <w:rsid w:val="4221D3FE"/>
    <w:rsid w:val="426F1C1F"/>
    <w:rsid w:val="42764A7A"/>
    <w:rsid w:val="428534B2"/>
    <w:rsid w:val="430948B5"/>
    <w:rsid w:val="4317F6F8"/>
    <w:rsid w:val="43192A7A"/>
    <w:rsid w:val="4321B7DF"/>
    <w:rsid w:val="4380AA18"/>
    <w:rsid w:val="43B88A76"/>
    <w:rsid w:val="442842C2"/>
    <w:rsid w:val="442FFD77"/>
    <w:rsid w:val="44AFEA24"/>
    <w:rsid w:val="44BD8840"/>
    <w:rsid w:val="44C67ACC"/>
    <w:rsid w:val="44E04E5B"/>
    <w:rsid w:val="4513E659"/>
    <w:rsid w:val="453A212B"/>
    <w:rsid w:val="45490E58"/>
    <w:rsid w:val="45545AD7"/>
    <w:rsid w:val="45B337B1"/>
    <w:rsid w:val="45D94A09"/>
    <w:rsid w:val="45E39AF2"/>
    <w:rsid w:val="45EA530A"/>
    <w:rsid w:val="4626D01C"/>
    <w:rsid w:val="46379B2B"/>
    <w:rsid w:val="46524114"/>
    <w:rsid w:val="465CD7D6"/>
    <w:rsid w:val="466594CC"/>
    <w:rsid w:val="46B8D235"/>
    <w:rsid w:val="46CF0120"/>
    <w:rsid w:val="46DB8BCA"/>
    <w:rsid w:val="46F02B38"/>
    <w:rsid w:val="4700C630"/>
    <w:rsid w:val="47A245A8"/>
    <w:rsid w:val="47DB82D0"/>
    <w:rsid w:val="48079C68"/>
    <w:rsid w:val="48409AA0"/>
    <w:rsid w:val="484DF019"/>
    <w:rsid w:val="48672E59"/>
    <w:rsid w:val="49041BCB"/>
    <w:rsid w:val="4914A42F"/>
    <w:rsid w:val="4914DC42"/>
    <w:rsid w:val="493BD3F2"/>
    <w:rsid w:val="49BB2348"/>
    <w:rsid w:val="49C7D62B"/>
    <w:rsid w:val="49DFC98A"/>
    <w:rsid w:val="4A3F1A3D"/>
    <w:rsid w:val="4A4CCBDB"/>
    <w:rsid w:val="4AD5F5EE"/>
    <w:rsid w:val="4AE53887"/>
    <w:rsid w:val="4B2F4EE2"/>
    <w:rsid w:val="4B481793"/>
    <w:rsid w:val="4B51322D"/>
    <w:rsid w:val="4BDD22E1"/>
    <w:rsid w:val="4C06EE9D"/>
    <w:rsid w:val="4CA4B1A0"/>
    <w:rsid w:val="4CBD739E"/>
    <w:rsid w:val="4CF16344"/>
    <w:rsid w:val="4CFC3FE5"/>
    <w:rsid w:val="4D3EDE36"/>
    <w:rsid w:val="4D4698EB"/>
    <w:rsid w:val="4D5B6A2F"/>
    <w:rsid w:val="4DA2C57C"/>
    <w:rsid w:val="4DC80849"/>
    <w:rsid w:val="4DD74AE2"/>
    <w:rsid w:val="4DD90ACC"/>
    <w:rsid w:val="4E3B9BE4"/>
    <w:rsid w:val="4E5AE96B"/>
    <w:rsid w:val="4E870C87"/>
    <w:rsid w:val="4EC08A1B"/>
    <w:rsid w:val="4ED26E7B"/>
    <w:rsid w:val="4F3C6ACE"/>
    <w:rsid w:val="4FE6D61C"/>
    <w:rsid w:val="4FF11A09"/>
    <w:rsid w:val="50097CA7"/>
    <w:rsid w:val="5030F091"/>
    <w:rsid w:val="5038AB46"/>
    <w:rsid w:val="5072730F"/>
    <w:rsid w:val="5078128F"/>
    <w:rsid w:val="50826792"/>
    <w:rsid w:val="5094D7D7"/>
    <w:rsid w:val="509A60FF"/>
    <w:rsid w:val="50A5DA5A"/>
    <w:rsid w:val="50ABA697"/>
    <w:rsid w:val="51540EE6"/>
    <w:rsid w:val="51785594"/>
    <w:rsid w:val="51788DE8"/>
    <w:rsid w:val="526FC658"/>
    <w:rsid w:val="527C8915"/>
    <w:rsid w:val="5290910B"/>
    <w:rsid w:val="532E7AC6"/>
    <w:rsid w:val="53359F84"/>
    <w:rsid w:val="53A5DF9E"/>
    <w:rsid w:val="53D45EA6"/>
    <w:rsid w:val="5457196D"/>
    <w:rsid w:val="54906EF7"/>
    <w:rsid w:val="54BF2849"/>
    <w:rsid w:val="54C8546A"/>
    <w:rsid w:val="550B6F19"/>
    <w:rsid w:val="55664A3E"/>
    <w:rsid w:val="557B4E53"/>
    <w:rsid w:val="55825DEC"/>
    <w:rsid w:val="55DB0136"/>
    <w:rsid w:val="565579AA"/>
    <w:rsid w:val="5657AC20"/>
    <w:rsid w:val="567205A3"/>
    <w:rsid w:val="567727FF"/>
    <w:rsid w:val="5752334E"/>
    <w:rsid w:val="57865CBA"/>
    <w:rsid w:val="57F6A2C6"/>
    <w:rsid w:val="57F6A6E0"/>
    <w:rsid w:val="57FA11F5"/>
    <w:rsid w:val="584BDC87"/>
    <w:rsid w:val="58602864"/>
    <w:rsid w:val="58956D7B"/>
    <w:rsid w:val="589EC06A"/>
    <w:rsid w:val="58DA47C4"/>
    <w:rsid w:val="58DD5249"/>
    <w:rsid w:val="5916CFDD"/>
    <w:rsid w:val="592906D3"/>
    <w:rsid w:val="5933971F"/>
    <w:rsid w:val="5936512E"/>
    <w:rsid w:val="594F46BA"/>
    <w:rsid w:val="59A28328"/>
    <w:rsid w:val="59EE3F2B"/>
    <w:rsid w:val="59FA7830"/>
    <w:rsid w:val="5A313DDC"/>
    <w:rsid w:val="5A3348C1"/>
    <w:rsid w:val="5A3A84AF"/>
    <w:rsid w:val="5A96AAC2"/>
    <w:rsid w:val="5AC65AF1"/>
    <w:rsid w:val="5B38920D"/>
    <w:rsid w:val="5B45A997"/>
    <w:rsid w:val="5B6659D8"/>
    <w:rsid w:val="5B97C926"/>
    <w:rsid w:val="5BC8854E"/>
    <w:rsid w:val="5C1C481E"/>
    <w:rsid w:val="5CD2CED7"/>
    <w:rsid w:val="5CE6AB75"/>
    <w:rsid w:val="5D9D8F5C"/>
    <w:rsid w:val="5DBDA312"/>
    <w:rsid w:val="5DBE3F9D"/>
    <w:rsid w:val="5DC72FC0"/>
    <w:rsid w:val="5E05619B"/>
    <w:rsid w:val="5E37BBF2"/>
    <w:rsid w:val="5E39E701"/>
    <w:rsid w:val="5E8F4F79"/>
    <w:rsid w:val="5EBCD19E"/>
    <w:rsid w:val="5EE09A27"/>
    <w:rsid w:val="5F066DEE"/>
    <w:rsid w:val="5F9CD69C"/>
    <w:rsid w:val="5FA42CD7"/>
    <w:rsid w:val="5FABEBA6"/>
    <w:rsid w:val="5FACAA54"/>
    <w:rsid w:val="6058B4D4"/>
    <w:rsid w:val="60663783"/>
    <w:rsid w:val="60757A1C"/>
    <w:rsid w:val="609E106A"/>
    <w:rsid w:val="60C2EE90"/>
    <w:rsid w:val="60E64A35"/>
    <w:rsid w:val="6114393E"/>
    <w:rsid w:val="61415EF9"/>
    <w:rsid w:val="6192C3EC"/>
    <w:rsid w:val="619EB816"/>
    <w:rsid w:val="61F88049"/>
    <w:rsid w:val="624DE8C1"/>
    <w:rsid w:val="62D4FE66"/>
    <w:rsid w:val="62F530F2"/>
    <w:rsid w:val="6328E7FE"/>
    <w:rsid w:val="63652819"/>
    <w:rsid w:val="63694C61"/>
    <w:rsid w:val="63A38EFC"/>
    <w:rsid w:val="63BA5DC0"/>
    <w:rsid w:val="63C21875"/>
    <w:rsid w:val="6422FFCB"/>
    <w:rsid w:val="643B94CA"/>
    <w:rsid w:val="645C3FC9"/>
    <w:rsid w:val="65040FCE"/>
    <w:rsid w:val="65201CEA"/>
    <w:rsid w:val="65A93F37"/>
    <w:rsid w:val="66325D49"/>
    <w:rsid w:val="66439E9E"/>
    <w:rsid w:val="66494053"/>
    <w:rsid w:val="665F27FA"/>
    <w:rsid w:val="66A71346"/>
    <w:rsid w:val="6716E326"/>
    <w:rsid w:val="6719D200"/>
    <w:rsid w:val="671D3182"/>
    <w:rsid w:val="67682851"/>
    <w:rsid w:val="68311158"/>
    <w:rsid w:val="68C546D6"/>
    <w:rsid w:val="68F1E8FA"/>
    <w:rsid w:val="69172BC7"/>
    <w:rsid w:val="69C81C5C"/>
    <w:rsid w:val="69DFABE0"/>
    <w:rsid w:val="6A5D2F09"/>
    <w:rsid w:val="6AC95B80"/>
    <w:rsid w:val="6AE46C41"/>
    <w:rsid w:val="6B32CBEE"/>
    <w:rsid w:val="6B35F99A"/>
    <w:rsid w:val="6B92B0A7"/>
    <w:rsid w:val="6B957884"/>
    <w:rsid w:val="6C66F249"/>
    <w:rsid w:val="6C7C84AF"/>
    <w:rsid w:val="6C9BA985"/>
    <w:rsid w:val="6CB8FAB4"/>
    <w:rsid w:val="6CD2CFB9"/>
    <w:rsid w:val="6CD70048"/>
    <w:rsid w:val="6CEEB41D"/>
    <w:rsid w:val="6D04B54C"/>
    <w:rsid w:val="6D46B6E3"/>
    <w:rsid w:val="6D4C29F8"/>
    <w:rsid w:val="6D76DC8E"/>
    <w:rsid w:val="6D8A9F26"/>
    <w:rsid w:val="6D8B1471"/>
    <w:rsid w:val="6DFFEF7D"/>
    <w:rsid w:val="6E02C928"/>
    <w:rsid w:val="6E052A27"/>
    <w:rsid w:val="6E185E37"/>
    <w:rsid w:val="6E280BF5"/>
    <w:rsid w:val="6E374E8E"/>
    <w:rsid w:val="6E3C6723"/>
    <w:rsid w:val="6E559A71"/>
    <w:rsid w:val="6E6D02E4"/>
    <w:rsid w:val="6EB94868"/>
    <w:rsid w:val="6EE71033"/>
    <w:rsid w:val="6F291848"/>
    <w:rsid w:val="6F733A36"/>
    <w:rsid w:val="6FAB73AA"/>
    <w:rsid w:val="6FC02848"/>
    <w:rsid w:val="6FEEA401"/>
    <w:rsid w:val="6FF7E018"/>
    <w:rsid w:val="70109892"/>
    <w:rsid w:val="7017A9BE"/>
    <w:rsid w:val="7043794B"/>
    <w:rsid w:val="708A8A74"/>
    <w:rsid w:val="709D2A46"/>
    <w:rsid w:val="70DDA5E1"/>
    <w:rsid w:val="70EA95BB"/>
    <w:rsid w:val="70F4DB83"/>
    <w:rsid w:val="7100DA48"/>
    <w:rsid w:val="712B20D3"/>
    <w:rsid w:val="713FBD1D"/>
    <w:rsid w:val="7178EC6A"/>
    <w:rsid w:val="71C9DFF5"/>
    <w:rsid w:val="71EABDC5"/>
    <w:rsid w:val="71FE6048"/>
    <w:rsid w:val="7204BA08"/>
    <w:rsid w:val="7231EA88"/>
    <w:rsid w:val="72891840"/>
    <w:rsid w:val="729D8605"/>
    <w:rsid w:val="72BCD89F"/>
    <w:rsid w:val="72C39735"/>
    <w:rsid w:val="72DC8CC1"/>
    <w:rsid w:val="72F88526"/>
    <w:rsid w:val="73B9461F"/>
    <w:rsid w:val="73C7FD87"/>
    <w:rsid w:val="73D47D99"/>
    <w:rsid w:val="73E5A44D"/>
    <w:rsid w:val="74697174"/>
    <w:rsid w:val="748C0071"/>
    <w:rsid w:val="74AA808E"/>
    <w:rsid w:val="74CA6B9B"/>
    <w:rsid w:val="75C9535D"/>
    <w:rsid w:val="75E8572E"/>
    <w:rsid w:val="766025F4"/>
    <w:rsid w:val="76794E51"/>
    <w:rsid w:val="767F8E88"/>
    <w:rsid w:val="76B57D56"/>
    <w:rsid w:val="7717003E"/>
    <w:rsid w:val="77527C8E"/>
    <w:rsid w:val="776523BE"/>
    <w:rsid w:val="776FFF23"/>
    <w:rsid w:val="779CFCA5"/>
    <w:rsid w:val="77A78BA8"/>
    <w:rsid w:val="77BC7DF6"/>
    <w:rsid w:val="77C8C94E"/>
    <w:rsid w:val="7892EAA7"/>
    <w:rsid w:val="7945974D"/>
    <w:rsid w:val="79670A8E"/>
    <w:rsid w:val="7989B214"/>
    <w:rsid w:val="79A78FB1"/>
    <w:rsid w:val="79B51260"/>
    <w:rsid w:val="7A0F02CC"/>
    <w:rsid w:val="7A357390"/>
    <w:rsid w:val="7A625986"/>
    <w:rsid w:val="7B04C217"/>
    <w:rsid w:val="7B12887D"/>
    <w:rsid w:val="7B214F0B"/>
    <w:rsid w:val="7B7DA7EF"/>
    <w:rsid w:val="7B927933"/>
    <w:rsid w:val="7B9DF28E"/>
    <w:rsid w:val="7BA5AD43"/>
    <w:rsid w:val="7BA7D852"/>
    <w:rsid w:val="7BE224B1"/>
    <w:rsid w:val="7C16D229"/>
    <w:rsid w:val="7C4F69A3"/>
    <w:rsid w:val="7C635CBC"/>
    <w:rsid w:val="7C68E5E4"/>
    <w:rsid w:val="7C7C4BCA"/>
    <w:rsid w:val="7C97E222"/>
    <w:rsid w:val="7C99A20C"/>
    <w:rsid w:val="7C9AD0FC"/>
    <w:rsid w:val="7CA724BB"/>
    <w:rsid w:val="7CB3358E"/>
    <w:rsid w:val="7CF4992F"/>
    <w:rsid w:val="7D1FD144"/>
    <w:rsid w:val="7D8BD168"/>
    <w:rsid w:val="7DDC52C8"/>
    <w:rsid w:val="7DE1070F"/>
    <w:rsid w:val="7DFBC886"/>
    <w:rsid w:val="7E3B2FA2"/>
    <w:rsid w:val="7E4B0DFA"/>
    <w:rsid w:val="7E96FCEA"/>
    <w:rsid w:val="7E99EAAD"/>
    <w:rsid w:val="7E9B199D"/>
    <w:rsid w:val="7F38A9CF"/>
    <w:rsid w:val="7F572F01"/>
    <w:rsid w:val="7F936F1C"/>
    <w:rsid w:val="7F9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3414D"/>
  <w15:chartTrackingRefBased/>
  <w15:docId w15:val="{E64F02BB-35EA-4EDF-ABE3-3A205112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D06"/>
    <w:pPr>
      <w:spacing w:after="0" w:line="240" w:lineRule="auto"/>
      <w:ind w:left="720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A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AF"/>
  </w:style>
  <w:style w:type="paragraph" w:styleId="Footer">
    <w:name w:val="footer"/>
    <w:basedOn w:val="Normal"/>
    <w:link w:val="FooterChar"/>
    <w:uiPriority w:val="99"/>
    <w:unhideWhenUsed/>
    <w:rsid w:val="00EF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AF"/>
  </w:style>
  <w:style w:type="paragraph" w:styleId="BalloonText">
    <w:name w:val="Balloon Text"/>
    <w:basedOn w:val="Normal"/>
    <w:link w:val="BalloonTextChar"/>
    <w:uiPriority w:val="99"/>
    <w:semiHidden/>
    <w:unhideWhenUsed/>
    <w:rsid w:val="00B1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sa.ca.gov/wp-content/uploads/sites/71/2017/07/Liaison-Officer.pdf" TargetMode="External"/><Relationship Id="rId18" Type="http://schemas.openxmlformats.org/officeDocument/2006/relationships/hyperlink" Target="https://emsa.ca.gov/wp-content/uploads/sites/71/2017/07/Logistics-Section-Chief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msa.ca.gov/wp-content/uploads/sites/71/2017/07/Public-Information-Officer.pdf" TargetMode="External"/><Relationship Id="rId17" Type="http://schemas.openxmlformats.org/officeDocument/2006/relationships/hyperlink" Target="https://emsa.ca.gov/wp-content/uploads/sites/71/2017/07/Finance-Administration-Chief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msa.ca.gov/wp-content/uploads/sites/71/2017/07/Planning-Section-Chief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a.ca.gov/wp-content/uploads/sites/71/2017/07/All_Med-Tech_2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msa.ca.gov/wp-content/uploads/sites/71/2017/07/Operations-Section-Chief.pdf" TargetMode="External"/><Relationship Id="rId10" Type="http://schemas.openxmlformats.org/officeDocument/2006/relationships/hyperlink" Target="https://emsa.ca.gov/wp-content/uploads/sites/71/2017/07/Incident-Commander_2.pdf" TargetMode="External"/><Relationship Id="rId19" Type="http://schemas.openxmlformats.org/officeDocument/2006/relationships/hyperlink" Target="https://www.fema.gov/sites/default/files/2020-07/fema_nims_intelligence-investigations-function-guidance-oct-201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sa.ca.gov/wp-content/uploads/sites/71/2017/07/Safety-Office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BBB6322560749B04A82028B4D79FA" ma:contentTypeVersion="15" ma:contentTypeDescription="Create a new document." ma:contentTypeScope="" ma:versionID="73527e66176711a0fb8ac3336df487ff">
  <xsd:schema xmlns:xsd="http://www.w3.org/2001/XMLSchema" xmlns:xs="http://www.w3.org/2001/XMLSchema" xmlns:p="http://schemas.microsoft.com/office/2006/metadata/properties" xmlns:ns2="05e05958-deca-4030-81ff-f0ffc70c81a0" xmlns:ns3="04198541-ea75-452c-a355-4d841a1e6201" targetNamespace="http://schemas.microsoft.com/office/2006/metadata/properties" ma:root="true" ma:fieldsID="95f4b2e4deec2af94a8472aced5755ab" ns2:_="" ns3:_="">
    <xsd:import namespace="05e05958-deca-4030-81ff-f0ffc70c81a0"/>
    <xsd:import namespace="04198541-ea75-452c-a355-4d841a1e6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5958-deca-4030-81ff-f0ffc70c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f1eb732-eccd-46c6-86ee-fa1d585b4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98541-ea75-452c-a355-4d841a1e62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2d51f77-1449-4be7-bb66-e45d44497ec1}" ma:internalName="TaxCatchAll" ma:showField="CatchAllData" ma:web="04198541-ea75-452c-a355-4d841a1e6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98541-ea75-452c-a355-4d841a1e6201" xsi:nil="true"/>
    <lcf76f155ced4ddcb4097134ff3c332f xmlns="05e05958-deca-4030-81ff-f0ffc70c81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940AF8-DE6F-412F-A17E-99A5E0924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4F665-16C3-49D9-930F-8C36AC134300}"/>
</file>

<file path=customXml/itemProps3.xml><?xml version="1.0" encoding="utf-8"?>
<ds:datastoreItem xmlns:ds="http://schemas.openxmlformats.org/officeDocument/2006/customXml" ds:itemID="{EC4E475F-566D-412C-B01A-C94E86C64EF3}">
  <ds:schemaRefs>
    <ds:schemaRef ds:uri="http://purl.org/dc/terms/"/>
    <ds:schemaRef ds:uri="http://purl.org/dc/dcmitype/"/>
    <ds:schemaRef ds:uri="dc24c677-b999-4895-a5ed-65908e95f4b6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aeb0551-2a57-4e57-bfce-9725fe311d7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2824</Words>
  <Characters>16099</Characters>
  <Application>Microsoft Office Word</Application>
  <DocSecurity>0</DocSecurity>
  <Lines>134</Lines>
  <Paragraphs>37</Paragraphs>
  <ScaleCrop>false</ScaleCrop>
  <Company/>
  <LinksUpToDate>false</LinksUpToDate>
  <CharactersWithSpaces>18886</CharactersWithSpaces>
  <SharedDoc>false</SharedDoc>
  <HLinks>
    <vt:vector size="60" baseType="variant">
      <vt:variant>
        <vt:i4>3276909</vt:i4>
      </vt:variant>
      <vt:variant>
        <vt:i4>27</vt:i4>
      </vt:variant>
      <vt:variant>
        <vt:i4>0</vt:i4>
      </vt:variant>
      <vt:variant>
        <vt:i4>5</vt:i4>
      </vt:variant>
      <vt:variant>
        <vt:lpwstr>https://www.fema.gov/sites/default/files/2020-07/fema_nims_intelligence-investigations-function-guidance-oct-2013.pdf</vt:lpwstr>
      </vt:variant>
      <vt:variant>
        <vt:lpwstr/>
      </vt:variant>
      <vt:variant>
        <vt:i4>2818108</vt:i4>
      </vt:variant>
      <vt:variant>
        <vt:i4>24</vt:i4>
      </vt:variant>
      <vt:variant>
        <vt:i4>0</vt:i4>
      </vt:variant>
      <vt:variant>
        <vt:i4>5</vt:i4>
      </vt:variant>
      <vt:variant>
        <vt:lpwstr>https://emsa.ca.gov/wp-content/uploads/sites/71/2017/07/Logistics-Section-Chief.pdf</vt:lpwstr>
      </vt:variant>
      <vt:variant>
        <vt:lpwstr/>
      </vt:variant>
      <vt:variant>
        <vt:i4>4784196</vt:i4>
      </vt:variant>
      <vt:variant>
        <vt:i4>21</vt:i4>
      </vt:variant>
      <vt:variant>
        <vt:i4>0</vt:i4>
      </vt:variant>
      <vt:variant>
        <vt:i4>5</vt:i4>
      </vt:variant>
      <vt:variant>
        <vt:lpwstr>https://emsa.ca.gov/wp-content/uploads/sites/71/2017/07/Finance-Administration-Chief.pdf</vt:lpwstr>
      </vt:variant>
      <vt:variant>
        <vt:lpwstr/>
      </vt:variant>
      <vt:variant>
        <vt:i4>6422653</vt:i4>
      </vt:variant>
      <vt:variant>
        <vt:i4>18</vt:i4>
      </vt:variant>
      <vt:variant>
        <vt:i4>0</vt:i4>
      </vt:variant>
      <vt:variant>
        <vt:i4>5</vt:i4>
      </vt:variant>
      <vt:variant>
        <vt:lpwstr>https://emsa.ca.gov/wp-content/uploads/sites/71/2017/07/Planning-Section-Chief.pdf</vt:lpwstr>
      </vt:variant>
      <vt:variant>
        <vt:lpwstr/>
      </vt:variant>
      <vt:variant>
        <vt:i4>262144</vt:i4>
      </vt:variant>
      <vt:variant>
        <vt:i4>15</vt:i4>
      </vt:variant>
      <vt:variant>
        <vt:i4>0</vt:i4>
      </vt:variant>
      <vt:variant>
        <vt:i4>5</vt:i4>
      </vt:variant>
      <vt:variant>
        <vt:lpwstr>https://emsa.ca.gov/wp-content/uploads/sites/71/2017/07/Operations-Section-Chief.pdf</vt:lpwstr>
      </vt:variant>
      <vt:variant>
        <vt:lpwstr/>
      </vt:variant>
      <vt:variant>
        <vt:i4>7340089</vt:i4>
      </vt:variant>
      <vt:variant>
        <vt:i4>12</vt:i4>
      </vt:variant>
      <vt:variant>
        <vt:i4>0</vt:i4>
      </vt:variant>
      <vt:variant>
        <vt:i4>5</vt:i4>
      </vt:variant>
      <vt:variant>
        <vt:lpwstr>https://emsa.ca.gov/wp-content/uploads/sites/71/2017/07/Safety-Officer.pdf</vt:lpwstr>
      </vt:variant>
      <vt:variant>
        <vt:lpwstr/>
      </vt:variant>
      <vt:variant>
        <vt:i4>6357037</vt:i4>
      </vt:variant>
      <vt:variant>
        <vt:i4>9</vt:i4>
      </vt:variant>
      <vt:variant>
        <vt:i4>0</vt:i4>
      </vt:variant>
      <vt:variant>
        <vt:i4>5</vt:i4>
      </vt:variant>
      <vt:variant>
        <vt:lpwstr>https://emsa.ca.gov/wp-content/uploads/sites/71/2017/07/Liaison-Officer.pdf</vt:lpwstr>
      </vt:variant>
      <vt:variant>
        <vt:lpwstr/>
      </vt:variant>
      <vt:variant>
        <vt:i4>7078009</vt:i4>
      </vt:variant>
      <vt:variant>
        <vt:i4>6</vt:i4>
      </vt:variant>
      <vt:variant>
        <vt:i4>0</vt:i4>
      </vt:variant>
      <vt:variant>
        <vt:i4>5</vt:i4>
      </vt:variant>
      <vt:variant>
        <vt:lpwstr>https://emsa.ca.gov/wp-content/uploads/sites/71/2017/07/Public-Information-Officer.pdf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https://emsa.ca.gov/wp-content/uploads/sites/71/2017/07/All_Med-Tech_2.pdf</vt:lpwstr>
      </vt:variant>
      <vt:variant>
        <vt:lpwstr/>
      </vt:variant>
      <vt:variant>
        <vt:i4>4718692</vt:i4>
      </vt:variant>
      <vt:variant>
        <vt:i4>0</vt:i4>
      </vt:variant>
      <vt:variant>
        <vt:i4>0</vt:i4>
      </vt:variant>
      <vt:variant>
        <vt:i4>5</vt:i4>
      </vt:variant>
      <vt:variant>
        <vt:lpwstr>https://emsa.ca.gov/wp-content/uploads/sites/71/2017/07/Incident-Commander_2.pdf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Bisterfeldt</dc:creator>
  <cp:keywords/>
  <dc:description/>
  <cp:lastModifiedBy>Lisa Bisterfeldt</cp:lastModifiedBy>
  <cp:revision>2</cp:revision>
  <dcterms:created xsi:type="dcterms:W3CDTF">2024-05-16T19:56:00Z</dcterms:created>
  <dcterms:modified xsi:type="dcterms:W3CDTF">2024-05-16T19:56:00Z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0x01010057FBBB6322560749B04A82028B4D79FA</vt:lpwstr>
  </property>
  <property fmtid="{D5CDD505-2E9C-101B-9397-08002B2CF9AE}" pid="3" name="MSIP_Label_3b23c674-de8a-426d-bc8b-74ad6594a910_Enabled">
    <vt:lpwstr>true</vt:lpwstr>
  </property>
  <property fmtid="{D5CDD505-2E9C-101B-9397-08002B2CF9AE}" pid="4" name="MSIP_Label_3b23c674-de8a-426d-bc8b-74ad6594a910_SetDate">
    <vt:lpwstr>2022-04-07T20:55:47Z</vt:lpwstr>
  </property>
  <property fmtid="{D5CDD505-2E9C-101B-9397-08002B2CF9AE}" pid="5" name="MSIP_Label_3b23c674-de8a-426d-bc8b-74ad6594a910_Method">
    <vt:lpwstr>Standard</vt:lpwstr>
  </property>
  <property fmtid="{D5CDD505-2E9C-101B-9397-08002B2CF9AE}" pid="6" name="MSIP_Label_3b23c674-de8a-426d-bc8b-74ad6594a910_Name">
    <vt:lpwstr>HQY Proprietary</vt:lpwstr>
  </property>
  <property fmtid="{D5CDD505-2E9C-101B-9397-08002B2CF9AE}" pid="7" name="MSIP_Label_3b23c674-de8a-426d-bc8b-74ad6594a910_SiteId">
    <vt:lpwstr>c5d0ad88-8f93-43b8-9b7c-c8a3bb8e410a</vt:lpwstr>
  </property>
  <property fmtid="{D5CDD505-2E9C-101B-9397-08002B2CF9AE}" pid="8" name="MSIP_Label_3b23c674-de8a-426d-bc8b-74ad6594a910_ActionId">
    <vt:lpwstr>3859a981-14ff-442f-a5e3-e17a503055b3</vt:lpwstr>
  </property>
  <property fmtid="{D5CDD505-2E9C-101B-9397-08002B2CF9AE}" pid="9" name="MSIP_Label_3b23c674-de8a-426d-bc8b-74ad6594a910_ContentBits">
    <vt:lpwstr>0</vt:lpwstr>
  </property>
</Properties>
</file>